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047" w:rsidRDefault="006B6047" w:rsidP="006B6047"/>
    <w:p w:rsidR="006B6047" w:rsidRPr="009D5C75" w:rsidRDefault="006B6047" w:rsidP="006B6047">
      <w:pPr>
        <w:pBdr>
          <w:top w:val="threeDEngrave" w:sz="24" w:space="0" w:color="auto"/>
          <w:left w:val="threeDEngrave" w:sz="24" w:space="0" w:color="auto"/>
          <w:bottom w:val="threeDEmboss" w:sz="24" w:space="1" w:color="auto"/>
          <w:right w:val="threeDEmboss" w:sz="24" w:space="0" w:color="auto"/>
        </w:pBdr>
        <w:tabs>
          <w:tab w:val="left" w:pos="3261"/>
        </w:tabs>
        <w:ind w:left="4820"/>
        <w:jc w:val="center"/>
        <w:rPr>
          <w:rFonts w:ascii="Century Gothic" w:hAnsi="Century Gothic"/>
          <w:sz w:val="22"/>
          <w:szCs w:val="22"/>
        </w:rPr>
      </w:pPr>
      <w:r w:rsidRPr="009D5C75">
        <w:rPr>
          <w:rFonts w:ascii="Century Gothic" w:hAnsi="Century Gothic"/>
          <w:sz w:val="22"/>
          <w:szCs w:val="22"/>
        </w:rPr>
        <w:t xml:space="preserve">PROCÈS-VERBAL CONSEIL MUNICIPAL    </w:t>
      </w:r>
    </w:p>
    <w:p w:rsidR="006B6047" w:rsidRPr="009D5C75" w:rsidRDefault="006B6047" w:rsidP="006B6047">
      <w:pPr>
        <w:pBdr>
          <w:top w:val="threeDEngrave" w:sz="24" w:space="0" w:color="auto"/>
          <w:left w:val="threeDEngrave" w:sz="24" w:space="0" w:color="auto"/>
          <w:bottom w:val="threeDEmboss" w:sz="24" w:space="1" w:color="auto"/>
          <w:right w:val="threeDEmboss" w:sz="24" w:space="0" w:color="auto"/>
        </w:pBdr>
        <w:tabs>
          <w:tab w:val="left" w:pos="3261"/>
        </w:tabs>
        <w:ind w:left="4820"/>
        <w:jc w:val="center"/>
        <w:rPr>
          <w:rFonts w:ascii="Century Gothic" w:hAnsi="Century Gothic"/>
          <w:sz w:val="22"/>
          <w:szCs w:val="22"/>
        </w:rPr>
      </w:pPr>
      <w:r w:rsidRPr="009D5C75">
        <w:rPr>
          <w:rFonts w:ascii="Century Gothic" w:hAnsi="Century Gothic"/>
          <w:sz w:val="22"/>
          <w:szCs w:val="22"/>
        </w:rPr>
        <w:t xml:space="preserve">Du  </w:t>
      </w:r>
      <w:r w:rsidR="00935264">
        <w:rPr>
          <w:rFonts w:ascii="Century Gothic" w:hAnsi="Century Gothic"/>
          <w:sz w:val="22"/>
          <w:szCs w:val="22"/>
        </w:rPr>
        <w:t>25</w:t>
      </w:r>
      <w:r w:rsidRPr="009D5C75">
        <w:rPr>
          <w:rFonts w:ascii="Century Gothic" w:hAnsi="Century Gothic"/>
          <w:sz w:val="22"/>
          <w:szCs w:val="22"/>
        </w:rPr>
        <w:t xml:space="preserve"> </w:t>
      </w:r>
      <w:r w:rsidR="00935264">
        <w:rPr>
          <w:rFonts w:ascii="Century Gothic" w:hAnsi="Century Gothic"/>
          <w:sz w:val="22"/>
          <w:szCs w:val="22"/>
        </w:rPr>
        <w:t>février</w:t>
      </w:r>
      <w:r w:rsidR="009D5C75">
        <w:rPr>
          <w:rFonts w:ascii="Century Gothic" w:hAnsi="Century Gothic"/>
          <w:sz w:val="22"/>
          <w:szCs w:val="22"/>
        </w:rPr>
        <w:t xml:space="preserve">  2015</w:t>
      </w:r>
    </w:p>
    <w:p w:rsidR="006B6047" w:rsidRPr="009D5C75" w:rsidRDefault="006B6047" w:rsidP="006B6047">
      <w:pPr>
        <w:pBdr>
          <w:top w:val="threeDEngrave" w:sz="24" w:space="0" w:color="auto"/>
          <w:left w:val="threeDEngrave" w:sz="24" w:space="0" w:color="auto"/>
          <w:bottom w:val="threeDEmboss" w:sz="24" w:space="1" w:color="auto"/>
          <w:right w:val="threeDEmboss" w:sz="24" w:space="0" w:color="auto"/>
        </w:pBdr>
        <w:tabs>
          <w:tab w:val="left" w:pos="3261"/>
        </w:tabs>
        <w:ind w:left="4820"/>
        <w:jc w:val="center"/>
        <w:rPr>
          <w:rFonts w:ascii="Century Gothic" w:hAnsi="Century Gothic"/>
          <w:sz w:val="22"/>
          <w:szCs w:val="22"/>
        </w:rPr>
      </w:pPr>
      <w:r w:rsidRPr="009D5C75">
        <w:rPr>
          <w:rFonts w:ascii="Century Gothic" w:hAnsi="Century Gothic"/>
          <w:sz w:val="22"/>
          <w:szCs w:val="22"/>
        </w:rPr>
        <w:t>Session ordinaire</w:t>
      </w:r>
    </w:p>
    <w:p w:rsidR="006B6047" w:rsidRPr="009D5C75" w:rsidRDefault="006B6047" w:rsidP="006B6047">
      <w:pPr>
        <w:rPr>
          <w:rFonts w:ascii="Century Gothic" w:hAnsi="Century Gothic"/>
          <w:sz w:val="22"/>
          <w:szCs w:val="22"/>
        </w:rPr>
      </w:pPr>
    </w:p>
    <w:p w:rsidR="006B6047" w:rsidRDefault="006B6047" w:rsidP="006B6047">
      <w:pPr>
        <w:rPr>
          <w:rFonts w:ascii="Century Gothic" w:hAnsi="Century Gothic"/>
          <w:sz w:val="22"/>
          <w:szCs w:val="22"/>
        </w:rPr>
      </w:pPr>
    </w:p>
    <w:p w:rsidR="008E3203" w:rsidRPr="009D5C75" w:rsidRDefault="008E3203" w:rsidP="006B6047">
      <w:pPr>
        <w:rPr>
          <w:rFonts w:ascii="Century Gothic" w:hAnsi="Century Gothic"/>
          <w:sz w:val="22"/>
          <w:szCs w:val="22"/>
        </w:rPr>
      </w:pPr>
    </w:p>
    <w:p w:rsidR="006B6047" w:rsidRPr="009D5C75" w:rsidRDefault="006B6047" w:rsidP="006B6047">
      <w:pPr>
        <w:tabs>
          <w:tab w:val="left" w:pos="7635"/>
        </w:tabs>
        <w:rPr>
          <w:rFonts w:ascii="Century Gothic" w:hAnsi="Century Gothic"/>
          <w:sz w:val="22"/>
          <w:szCs w:val="22"/>
        </w:rPr>
      </w:pPr>
      <w:r w:rsidRPr="009D5C75">
        <w:rPr>
          <w:rFonts w:ascii="Century Gothic" w:hAnsi="Century Gothic"/>
          <w:sz w:val="22"/>
          <w:szCs w:val="22"/>
        </w:rPr>
        <w:tab/>
      </w:r>
    </w:p>
    <w:p w:rsidR="006B6047" w:rsidRPr="009D5C75" w:rsidRDefault="006B6047" w:rsidP="006B6047">
      <w:pPr>
        <w:jc w:val="both"/>
        <w:rPr>
          <w:rFonts w:ascii="Century Gothic" w:hAnsi="Century Gothic"/>
          <w:b/>
          <w:sz w:val="22"/>
          <w:szCs w:val="22"/>
          <w:u w:val="single"/>
        </w:rPr>
      </w:pPr>
    </w:p>
    <w:p w:rsidR="001C696A" w:rsidRPr="00181F6F" w:rsidRDefault="001C696A" w:rsidP="001C696A">
      <w:pPr>
        <w:rPr>
          <w:rFonts w:ascii="Century Gothic" w:hAnsi="Century Gothic"/>
          <w:sz w:val="22"/>
          <w:szCs w:val="22"/>
        </w:rPr>
      </w:pPr>
      <w:r w:rsidRPr="00181F6F">
        <w:rPr>
          <w:rFonts w:ascii="Century Gothic" w:hAnsi="Century Gothic"/>
          <w:b/>
          <w:sz w:val="22"/>
          <w:szCs w:val="22"/>
          <w:u w:val="single"/>
        </w:rPr>
        <w:t>CONVOQUÉS</w:t>
      </w:r>
      <w:r w:rsidRPr="00181F6F">
        <w:rPr>
          <w:rFonts w:ascii="Century Gothic" w:hAnsi="Century Gothic"/>
          <w:sz w:val="22"/>
          <w:szCs w:val="22"/>
        </w:rPr>
        <w:t>  Madame Pascale LICARI, Maire</w:t>
      </w:r>
    </w:p>
    <w:p w:rsidR="001C696A" w:rsidRPr="00181F6F" w:rsidRDefault="001C696A" w:rsidP="001C696A">
      <w:pPr>
        <w:jc w:val="both"/>
        <w:rPr>
          <w:rFonts w:ascii="Century Gothic" w:hAnsi="Century Gothic"/>
          <w:sz w:val="22"/>
          <w:szCs w:val="22"/>
        </w:rPr>
      </w:pPr>
      <w:r w:rsidRPr="00181F6F">
        <w:rPr>
          <w:rFonts w:ascii="Century Gothic" w:hAnsi="Century Gothic"/>
          <w:sz w:val="22"/>
          <w:szCs w:val="22"/>
        </w:rPr>
        <w:t>Monsieur Jean-Denis SANTIN, Madame Brigitte VINCENTELLI, Monsieur Benoît VENNIN, Madame Béatrice BLANCARD, Monsieur Marc VANCAYSEELE, Adjoints,</w:t>
      </w:r>
    </w:p>
    <w:p w:rsidR="001C696A" w:rsidRPr="00181F6F" w:rsidRDefault="001C696A" w:rsidP="001C696A">
      <w:pPr>
        <w:jc w:val="both"/>
        <w:rPr>
          <w:rFonts w:ascii="Century Gothic" w:hAnsi="Century Gothic"/>
          <w:sz w:val="22"/>
          <w:szCs w:val="22"/>
        </w:rPr>
      </w:pPr>
      <w:r w:rsidRPr="00181F6F">
        <w:rPr>
          <w:rFonts w:ascii="Century Gothic" w:hAnsi="Century Gothic"/>
          <w:sz w:val="22"/>
          <w:szCs w:val="22"/>
        </w:rPr>
        <w:t xml:space="preserve">Monsieur Jean-Marie THOUVENOT, Monsieur Jean-Paul CHAMPY, Madame Catherine BEDOT, Monsieur William CAYZAC, Monsieur Pierre DUGUA, Monsieur Joël CANTELE, Madame Frédérique JOMAIN-QUENIN, Madame Mélanie NOSSEN, Madame Aurélie DUMAS, Madame Pauline DELLIEU, Monsieur Henri </w:t>
      </w:r>
      <w:r>
        <w:rPr>
          <w:rFonts w:ascii="Century Gothic" w:hAnsi="Century Gothic"/>
          <w:sz w:val="22"/>
          <w:szCs w:val="22"/>
        </w:rPr>
        <w:t>GRAUGNARD, Monsieur Christian PULH, Madame Corinne TEISSIER</w:t>
      </w:r>
    </w:p>
    <w:p w:rsidR="001C696A" w:rsidRPr="00181F6F" w:rsidRDefault="001C696A" w:rsidP="001C696A">
      <w:pPr>
        <w:rPr>
          <w:rFonts w:ascii="Century Gothic" w:hAnsi="Century Gothic"/>
          <w:i/>
          <w:sz w:val="22"/>
          <w:szCs w:val="22"/>
        </w:rPr>
      </w:pPr>
    </w:p>
    <w:p w:rsidR="001C696A" w:rsidRDefault="001C696A" w:rsidP="001C696A">
      <w:pPr>
        <w:jc w:val="both"/>
        <w:rPr>
          <w:rFonts w:ascii="Century Gothic" w:hAnsi="Century Gothic"/>
          <w:sz w:val="22"/>
          <w:szCs w:val="22"/>
        </w:rPr>
      </w:pPr>
      <w:r>
        <w:rPr>
          <w:rFonts w:ascii="Century Gothic" w:hAnsi="Century Gothic"/>
          <w:b/>
          <w:sz w:val="22"/>
          <w:szCs w:val="22"/>
          <w:u w:val="single"/>
        </w:rPr>
        <w:t>POUVOIRS</w:t>
      </w:r>
      <w:r w:rsidRPr="00181F6F">
        <w:rPr>
          <w:rFonts w:ascii="Century Gothic" w:hAnsi="Century Gothic"/>
          <w:sz w:val="22"/>
          <w:szCs w:val="22"/>
        </w:rPr>
        <w:t xml:space="preserve"> : </w:t>
      </w:r>
      <w:r>
        <w:rPr>
          <w:rFonts w:ascii="Century Gothic" w:hAnsi="Century Gothic"/>
          <w:sz w:val="22"/>
          <w:szCs w:val="22"/>
        </w:rPr>
        <w:tab/>
        <w:t xml:space="preserve">Madame </w:t>
      </w:r>
      <w:r w:rsidRPr="00181F6F">
        <w:rPr>
          <w:rFonts w:ascii="Century Gothic" w:hAnsi="Century Gothic"/>
          <w:sz w:val="22"/>
          <w:szCs w:val="22"/>
        </w:rPr>
        <w:t>Frédérique JOMAIN-QUENIN</w:t>
      </w:r>
      <w:r>
        <w:rPr>
          <w:rFonts w:ascii="Century Gothic" w:hAnsi="Century Gothic"/>
          <w:sz w:val="22"/>
          <w:szCs w:val="22"/>
        </w:rPr>
        <w:t xml:space="preserve"> à Madame Aurélie DUMAS</w:t>
      </w:r>
    </w:p>
    <w:p w:rsidR="001C696A" w:rsidRDefault="001C696A" w:rsidP="001C696A">
      <w:pPr>
        <w:jc w:val="both"/>
        <w:rPr>
          <w:rFonts w:ascii="Century Gothic" w:hAnsi="Century Gothic"/>
          <w:sz w:val="22"/>
          <w:szCs w:val="22"/>
        </w:rPr>
      </w:pPr>
      <w:r>
        <w:rPr>
          <w:rFonts w:ascii="Century Gothic" w:hAnsi="Century Gothic"/>
          <w:sz w:val="22"/>
          <w:szCs w:val="22"/>
        </w:rPr>
        <w:tab/>
      </w:r>
      <w:r>
        <w:rPr>
          <w:rFonts w:ascii="Century Gothic" w:hAnsi="Century Gothic"/>
          <w:sz w:val="22"/>
          <w:szCs w:val="22"/>
        </w:rPr>
        <w:tab/>
        <w:t xml:space="preserve">Madame Béatrice BLANCARD à Monsieur </w:t>
      </w:r>
      <w:r w:rsidRPr="00181F6F">
        <w:rPr>
          <w:rFonts w:ascii="Century Gothic" w:hAnsi="Century Gothic"/>
          <w:sz w:val="22"/>
          <w:szCs w:val="22"/>
        </w:rPr>
        <w:t>Benoît VENNIN</w:t>
      </w:r>
    </w:p>
    <w:p w:rsidR="001C696A" w:rsidRDefault="001C696A" w:rsidP="001C696A">
      <w:pPr>
        <w:jc w:val="both"/>
        <w:rPr>
          <w:rFonts w:ascii="Century Gothic" w:hAnsi="Century Gothic"/>
          <w:sz w:val="22"/>
          <w:szCs w:val="22"/>
        </w:rPr>
      </w:pPr>
      <w:r>
        <w:rPr>
          <w:rFonts w:ascii="Century Gothic" w:hAnsi="Century Gothic"/>
          <w:sz w:val="22"/>
          <w:szCs w:val="22"/>
        </w:rPr>
        <w:tab/>
      </w:r>
      <w:r>
        <w:rPr>
          <w:rFonts w:ascii="Century Gothic" w:hAnsi="Century Gothic"/>
          <w:sz w:val="22"/>
          <w:szCs w:val="22"/>
        </w:rPr>
        <w:tab/>
        <w:t>Monsieur Pierre DUGUA à Monsieur William CAYZAC</w:t>
      </w:r>
    </w:p>
    <w:p w:rsidR="001C696A" w:rsidRDefault="001C696A" w:rsidP="001C696A">
      <w:pPr>
        <w:jc w:val="both"/>
        <w:rPr>
          <w:rFonts w:ascii="Century Gothic" w:eastAsia="Calibri" w:hAnsi="Century Gothic"/>
          <w:sz w:val="22"/>
          <w:szCs w:val="22"/>
        </w:rPr>
      </w:pPr>
      <w:r>
        <w:rPr>
          <w:rFonts w:ascii="Century Gothic" w:eastAsia="Calibri" w:hAnsi="Century Gothic"/>
          <w:sz w:val="22"/>
          <w:szCs w:val="22"/>
        </w:rPr>
        <w:tab/>
      </w:r>
      <w:r>
        <w:rPr>
          <w:rFonts w:ascii="Century Gothic" w:eastAsia="Calibri" w:hAnsi="Century Gothic"/>
          <w:sz w:val="22"/>
          <w:szCs w:val="22"/>
        </w:rPr>
        <w:tab/>
        <w:t>Monsieur Jean-Denis SANTIN à Madame Pascale LICARI</w:t>
      </w:r>
    </w:p>
    <w:p w:rsidR="001C696A" w:rsidRDefault="001C696A" w:rsidP="001C696A">
      <w:pPr>
        <w:jc w:val="both"/>
        <w:rPr>
          <w:rFonts w:ascii="Century Gothic" w:eastAsia="Calibri" w:hAnsi="Century Gothic"/>
          <w:sz w:val="22"/>
          <w:szCs w:val="22"/>
        </w:rPr>
      </w:pPr>
      <w:r>
        <w:rPr>
          <w:rFonts w:ascii="Century Gothic" w:eastAsia="Calibri" w:hAnsi="Century Gothic"/>
          <w:sz w:val="22"/>
          <w:szCs w:val="22"/>
        </w:rPr>
        <w:tab/>
      </w:r>
      <w:r>
        <w:rPr>
          <w:rFonts w:ascii="Century Gothic" w:eastAsia="Calibri" w:hAnsi="Century Gothic"/>
          <w:sz w:val="22"/>
          <w:szCs w:val="22"/>
        </w:rPr>
        <w:tab/>
        <w:t>Monsieur Marc VANCAYSEELE à Monsieur Jean-Marie THOUVENOT</w:t>
      </w:r>
    </w:p>
    <w:p w:rsidR="001C696A" w:rsidRPr="00A25827" w:rsidRDefault="001C696A" w:rsidP="001C696A">
      <w:pPr>
        <w:jc w:val="both"/>
        <w:rPr>
          <w:rFonts w:ascii="Century Gothic" w:eastAsia="Calibri" w:hAnsi="Century Gothic"/>
          <w:sz w:val="22"/>
          <w:szCs w:val="22"/>
        </w:rPr>
      </w:pPr>
      <w:r>
        <w:rPr>
          <w:rFonts w:ascii="Century Gothic" w:eastAsia="Calibri" w:hAnsi="Century Gothic"/>
          <w:sz w:val="22"/>
          <w:szCs w:val="22"/>
        </w:rPr>
        <w:tab/>
      </w:r>
      <w:r>
        <w:rPr>
          <w:rFonts w:ascii="Century Gothic" w:eastAsia="Calibri" w:hAnsi="Century Gothic"/>
          <w:sz w:val="22"/>
          <w:szCs w:val="22"/>
        </w:rPr>
        <w:tab/>
        <w:t>Monsieur Henri GRAUGNARD à Monsieur Christian PULH</w:t>
      </w:r>
    </w:p>
    <w:p w:rsidR="001C696A" w:rsidRPr="00181F6F" w:rsidRDefault="001C696A" w:rsidP="001C696A">
      <w:pPr>
        <w:pStyle w:val="Sansinterligne"/>
        <w:rPr>
          <w:rFonts w:ascii="Century Gothic" w:hAnsi="Century Gothic"/>
          <w:b/>
          <w:sz w:val="22"/>
          <w:szCs w:val="22"/>
          <w:u w:val="single"/>
        </w:rPr>
      </w:pPr>
    </w:p>
    <w:p w:rsidR="001C696A" w:rsidRDefault="001C696A" w:rsidP="001C696A">
      <w:pPr>
        <w:pStyle w:val="Sansinterligne"/>
        <w:rPr>
          <w:rFonts w:ascii="Century Gothic" w:hAnsi="Century Gothic"/>
          <w:sz w:val="22"/>
          <w:szCs w:val="22"/>
        </w:rPr>
      </w:pPr>
      <w:r w:rsidRPr="00181F6F">
        <w:rPr>
          <w:rFonts w:ascii="Century Gothic" w:hAnsi="Century Gothic"/>
          <w:b/>
          <w:sz w:val="22"/>
          <w:szCs w:val="22"/>
          <w:u w:val="single"/>
        </w:rPr>
        <w:t>ABSENTS EXCUSÉS</w:t>
      </w:r>
      <w:r w:rsidRPr="00181F6F">
        <w:rPr>
          <w:rFonts w:ascii="Century Gothic" w:hAnsi="Century Gothic"/>
          <w:sz w:val="22"/>
          <w:szCs w:val="22"/>
        </w:rPr>
        <w:t xml:space="preserve"> : </w:t>
      </w:r>
      <w:r>
        <w:rPr>
          <w:rFonts w:ascii="Century Gothic" w:hAnsi="Century Gothic"/>
          <w:sz w:val="22"/>
          <w:szCs w:val="22"/>
        </w:rPr>
        <w:t xml:space="preserve">Madame Mélanie NOSSEN, Madame Pauline DELLIEU, Madame </w:t>
      </w:r>
    </w:p>
    <w:p w:rsidR="001C696A" w:rsidRPr="00181F6F" w:rsidRDefault="001C696A" w:rsidP="001C696A">
      <w:pPr>
        <w:pStyle w:val="Sansinterligne"/>
        <w:rPr>
          <w:rFonts w:ascii="Century Gothic" w:eastAsia="Calibri" w:hAnsi="Century Gothic"/>
          <w:sz w:val="22"/>
          <w:szCs w:val="22"/>
        </w:rPr>
      </w:pP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t>Corinne TEISSIER</w:t>
      </w:r>
    </w:p>
    <w:p w:rsidR="006B6047" w:rsidRPr="009D5C75" w:rsidRDefault="006B6047" w:rsidP="006B6047">
      <w:pPr>
        <w:keepNext/>
        <w:jc w:val="both"/>
        <w:outlineLvl w:val="1"/>
        <w:rPr>
          <w:rFonts w:ascii="Century Gothic" w:hAnsi="Century Gothic"/>
          <w:b/>
          <w:sz w:val="22"/>
          <w:szCs w:val="22"/>
        </w:rPr>
      </w:pPr>
    </w:p>
    <w:p w:rsidR="006B6047" w:rsidRPr="009D5C75" w:rsidRDefault="006B6047" w:rsidP="006B6047">
      <w:pPr>
        <w:keepNext/>
        <w:jc w:val="both"/>
        <w:outlineLvl w:val="1"/>
        <w:rPr>
          <w:rFonts w:ascii="Century Gothic" w:hAnsi="Century Gothic"/>
          <w:b/>
          <w:sz w:val="22"/>
          <w:szCs w:val="22"/>
        </w:rPr>
      </w:pPr>
    </w:p>
    <w:p w:rsidR="006B6047" w:rsidRPr="009D5C75" w:rsidRDefault="006B6047" w:rsidP="006B6047">
      <w:pPr>
        <w:keepNext/>
        <w:jc w:val="center"/>
        <w:outlineLvl w:val="1"/>
        <w:rPr>
          <w:rFonts w:ascii="Century Gothic" w:hAnsi="Century Gothic"/>
          <w:b/>
          <w:sz w:val="22"/>
          <w:szCs w:val="22"/>
        </w:rPr>
      </w:pPr>
      <w:r w:rsidRPr="009D5C75">
        <w:rPr>
          <w:rFonts w:ascii="Century Gothic" w:hAnsi="Century Gothic"/>
          <w:b/>
          <w:sz w:val="22"/>
          <w:szCs w:val="22"/>
        </w:rPr>
        <w:t>OUVERTURE DE LA SÉANCE</w:t>
      </w:r>
    </w:p>
    <w:p w:rsidR="006B6047" w:rsidRPr="009D5C75" w:rsidRDefault="006B6047" w:rsidP="006B6047">
      <w:pPr>
        <w:jc w:val="center"/>
        <w:rPr>
          <w:rFonts w:ascii="Century Gothic" w:hAnsi="Century Gothic"/>
          <w:sz w:val="22"/>
          <w:szCs w:val="22"/>
        </w:rPr>
      </w:pPr>
      <w:r w:rsidRPr="009D5C75">
        <w:rPr>
          <w:rFonts w:ascii="Century Gothic" w:hAnsi="Century Gothic"/>
          <w:sz w:val="22"/>
          <w:szCs w:val="22"/>
        </w:rPr>
        <w:t>La séance est ouverte à 19 h 00  sous la présidence de Madame Pascale LICARI, Maire</w:t>
      </w:r>
    </w:p>
    <w:p w:rsidR="006B6047" w:rsidRPr="009D5C75" w:rsidRDefault="006B6047" w:rsidP="006B6047">
      <w:pPr>
        <w:jc w:val="center"/>
        <w:rPr>
          <w:rFonts w:ascii="Century Gothic" w:hAnsi="Century Gothic"/>
          <w:b/>
          <w:sz w:val="22"/>
          <w:szCs w:val="22"/>
        </w:rPr>
      </w:pPr>
    </w:p>
    <w:p w:rsidR="006B6047" w:rsidRPr="009D5C75" w:rsidRDefault="006B6047" w:rsidP="006B6047">
      <w:pPr>
        <w:jc w:val="center"/>
        <w:rPr>
          <w:rFonts w:ascii="Century Gothic" w:hAnsi="Century Gothic"/>
          <w:b/>
          <w:sz w:val="22"/>
          <w:szCs w:val="22"/>
        </w:rPr>
      </w:pPr>
      <w:r w:rsidRPr="009D5C75">
        <w:rPr>
          <w:rFonts w:ascii="Century Gothic" w:hAnsi="Century Gothic"/>
          <w:b/>
          <w:sz w:val="22"/>
          <w:szCs w:val="22"/>
        </w:rPr>
        <w:t>Nomination du Secrétaire de séance :</w:t>
      </w:r>
    </w:p>
    <w:p w:rsidR="006B6047" w:rsidRPr="009D5C75" w:rsidRDefault="00C73436" w:rsidP="006B6047">
      <w:pPr>
        <w:jc w:val="center"/>
        <w:rPr>
          <w:rFonts w:ascii="Century Gothic" w:hAnsi="Century Gothic"/>
          <w:sz w:val="22"/>
          <w:szCs w:val="22"/>
        </w:rPr>
      </w:pPr>
      <w:r>
        <w:rPr>
          <w:rFonts w:ascii="Century Gothic" w:hAnsi="Century Gothic"/>
          <w:sz w:val="22"/>
          <w:szCs w:val="22"/>
        </w:rPr>
        <w:t>Madame Aurélie DUMAS</w:t>
      </w:r>
      <w:r w:rsidR="003C255A">
        <w:rPr>
          <w:rFonts w:ascii="Century Gothic" w:hAnsi="Century Gothic"/>
          <w:sz w:val="22"/>
          <w:szCs w:val="22"/>
        </w:rPr>
        <w:t>,</w:t>
      </w:r>
      <w:r w:rsidR="006B6047" w:rsidRPr="009D5C75">
        <w:rPr>
          <w:rFonts w:ascii="Century Gothic" w:hAnsi="Century Gothic"/>
          <w:sz w:val="22"/>
          <w:szCs w:val="22"/>
        </w:rPr>
        <w:t xml:space="preserve"> à l’unanimité </w:t>
      </w:r>
    </w:p>
    <w:p w:rsidR="006B6047" w:rsidRPr="009D5C75" w:rsidRDefault="006B6047" w:rsidP="006B6047">
      <w:pPr>
        <w:keepNext/>
        <w:jc w:val="center"/>
        <w:outlineLvl w:val="2"/>
        <w:rPr>
          <w:rFonts w:ascii="Century Gothic" w:hAnsi="Century Gothic"/>
          <w:b/>
          <w:sz w:val="22"/>
          <w:szCs w:val="22"/>
        </w:rPr>
      </w:pPr>
    </w:p>
    <w:p w:rsidR="006B6047" w:rsidRPr="009D5C75" w:rsidRDefault="009D5C75" w:rsidP="006B6047">
      <w:pPr>
        <w:keepNext/>
        <w:jc w:val="center"/>
        <w:outlineLvl w:val="2"/>
        <w:rPr>
          <w:rFonts w:ascii="Century Gothic" w:hAnsi="Century Gothic"/>
          <w:b/>
          <w:sz w:val="22"/>
          <w:szCs w:val="22"/>
        </w:rPr>
      </w:pPr>
      <w:r>
        <w:rPr>
          <w:rFonts w:ascii="Century Gothic" w:hAnsi="Century Gothic"/>
          <w:b/>
          <w:sz w:val="22"/>
          <w:szCs w:val="22"/>
        </w:rPr>
        <w:t xml:space="preserve">Approbation du Procès-Verbal de la séance du </w:t>
      </w:r>
      <w:r w:rsidR="00C73436">
        <w:rPr>
          <w:rFonts w:ascii="Century Gothic" w:hAnsi="Century Gothic"/>
          <w:b/>
          <w:sz w:val="22"/>
          <w:szCs w:val="22"/>
        </w:rPr>
        <w:t>25</w:t>
      </w:r>
      <w:r>
        <w:rPr>
          <w:rFonts w:ascii="Century Gothic" w:hAnsi="Century Gothic"/>
          <w:b/>
          <w:sz w:val="22"/>
          <w:szCs w:val="22"/>
        </w:rPr>
        <w:t xml:space="preserve"> </w:t>
      </w:r>
      <w:r w:rsidR="00C73436">
        <w:rPr>
          <w:rFonts w:ascii="Century Gothic" w:hAnsi="Century Gothic"/>
          <w:b/>
          <w:sz w:val="22"/>
          <w:szCs w:val="22"/>
        </w:rPr>
        <w:t>février 2015</w:t>
      </w:r>
    </w:p>
    <w:p w:rsidR="006B6047" w:rsidRPr="009D5C75" w:rsidRDefault="006B6047" w:rsidP="006B6047">
      <w:pPr>
        <w:jc w:val="center"/>
        <w:rPr>
          <w:rFonts w:ascii="Century Gothic" w:hAnsi="Century Gothic"/>
          <w:sz w:val="22"/>
          <w:szCs w:val="22"/>
        </w:rPr>
      </w:pPr>
      <w:r w:rsidRPr="009D5C75">
        <w:rPr>
          <w:rFonts w:ascii="Century Gothic" w:hAnsi="Century Gothic"/>
          <w:sz w:val="22"/>
          <w:szCs w:val="22"/>
        </w:rPr>
        <w:t>A l’unanimité</w:t>
      </w:r>
    </w:p>
    <w:p w:rsidR="006B6047" w:rsidRPr="009D5C75" w:rsidRDefault="006B6047" w:rsidP="006B6047">
      <w:pPr>
        <w:rPr>
          <w:rFonts w:ascii="Century Gothic" w:hAnsi="Century Gothic"/>
          <w:b/>
          <w:sz w:val="22"/>
          <w:szCs w:val="22"/>
          <w:u w:val="single"/>
        </w:rPr>
      </w:pPr>
    </w:p>
    <w:p w:rsidR="006B6047" w:rsidRDefault="006B6047" w:rsidP="006B6047">
      <w:pPr>
        <w:rPr>
          <w:rFonts w:ascii="Century Gothic" w:hAnsi="Century Gothic"/>
          <w:b/>
          <w:sz w:val="22"/>
          <w:szCs w:val="22"/>
          <w:u w:val="single"/>
        </w:rPr>
      </w:pPr>
    </w:p>
    <w:p w:rsidR="00AF375F" w:rsidRDefault="00AF375F" w:rsidP="006B6047">
      <w:pPr>
        <w:rPr>
          <w:rFonts w:ascii="Century Gothic" w:hAnsi="Century Gothic"/>
          <w:b/>
          <w:sz w:val="22"/>
          <w:szCs w:val="22"/>
          <w:u w:val="single"/>
        </w:rPr>
      </w:pPr>
    </w:p>
    <w:p w:rsidR="00AF375F" w:rsidRDefault="00AF375F" w:rsidP="006B6047">
      <w:pPr>
        <w:rPr>
          <w:rFonts w:ascii="Century Gothic" w:hAnsi="Century Gothic"/>
          <w:b/>
          <w:sz w:val="22"/>
          <w:szCs w:val="22"/>
          <w:u w:val="single"/>
        </w:rPr>
      </w:pPr>
    </w:p>
    <w:p w:rsidR="00C73436" w:rsidRPr="00AB3C91" w:rsidRDefault="0026713A" w:rsidP="00C73436">
      <w:pPr>
        <w:jc w:val="both"/>
        <w:rPr>
          <w:rFonts w:ascii="Century Gothic" w:hAnsi="Century Gothic"/>
          <w:sz w:val="22"/>
          <w:szCs w:val="22"/>
        </w:rPr>
      </w:pPr>
      <w:r>
        <w:rPr>
          <w:rFonts w:ascii="Century Gothic" w:hAnsi="Century Gothic"/>
          <w:sz w:val="22"/>
          <w:szCs w:val="22"/>
        </w:rPr>
        <w:t xml:space="preserve">Madame LICARI </w:t>
      </w:r>
      <w:r w:rsidR="00213B12">
        <w:rPr>
          <w:rFonts w:ascii="Century Gothic" w:hAnsi="Century Gothic"/>
          <w:sz w:val="22"/>
          <w:szCs w:val="22"/>
        </w:rPr>
        <w:t>informe les conseillers que</w:t>
      </w:r>
      <w:r w:rsidR="00C73436" w:rsidRPr="00AB3C91">
        <w:rPr>
          <w:rFonts w:ascii="Century Gothic" w:hAnsi="Century Gothic"/>
          <w:sz w:val="22"/>
          <w:szCs w:val="22"/>
        </w:rPr>
        <w:t xml:space="preserve"> M. DANSE, élu démissionnaire, </w:t>
      </w:r>
      <w:r w:rsidR="00213B12">
        <w:rPr>
          <w:rFonts w:ascii="Century Gothic" w:hAnsi="Century Gothic"/>
          <w:sz w:val="22"/>
          <w:szCs w:val="22"/>
        </w:rPr>
        <w:t xml:space="preserve">sera remplacé </w:t>
      </w:r>
      <w:r w:rsidR="00C73436" w:rsidRPr="00AB3C91">
        <w:rPr>
          <w:rFonts w:ascii="Century Gothic" w:hAnsi="Century Gothic"/>
          <w:sz w:val="22"/>
          <w:szCs w:val="22"/>
        </w:rPr>
        <w:t>par Madame Corinne TEISSIER, placée immédiatement à la suite sur la liste déposée en sous-préfecture.</w:t>
      </w:r>
    </w:p>
    <w:p w:rsidR="00C73436" w:rsidRPr="00AB3C91" w:rsidRDefault="00C73436" w:rsidP="00C73436">
      <w:pPr>
        <w:jc w:val="both"/>
        <w:rPr>
          <w:rFonts w:ascii="Century Gothic" w:hAnsi="Century Gothic"/>
          <w:sz w:val="22"/>
          <w:szCs w:val="22"/>
        </w:rPr>
      </w:pPr>
      <w:r w:rsidRPr="00AB3C91">
        <w:rPr>
          <w:rFonts w:ascii="Century Gothic" w:hAnsi="Century Gothic"/>
          <w:sz w:val="22"/>
          <w:szCs w:val="22"/>
        </w:rPr>
        <w:t>Madame TEISSIER a accepté de siéger au conseil municipal de la commune.</w:t>
      </w:r>
    </w:p>
    <w:p w:rsidR="00C73436" w:rsidRPr="00AB3C91" w:rsidRDefault="00C73436" w:rsidP="00C73436">
      <w:pPr>
        <w:jc w:val="both"/>
        <w:rPr>
          <w:rFonts w:ascii="Century Gothic" w:hAnsi="Century Gothic"/>
          <w:sz w:val="22"/>
          <w:szCs w:val="22"/>
        </w:rPr>
      </w:pPr>
    </w:p>
    <w:p w:rsidR="00C73436" w:rsidRPr="00AB3C91" w:rsidRDefault="00C73436" w:rsidP="00C73436">
      <w:pPr>
        <w:jc w:val="both"/>
        <w:rPr>
          <w:rFonts w:ascii="Century Gothic" w:hAnsi="Century Gothic"/>
          <w:sz w:val="22"/>
          <w:szCs w:val="22"/>
        </w:rPr>
      </w:pPr>
      <w:r w:rsidRPr="00AB3C91">
        <w:rPr>
          <w:rFonts w:ascii="Century Gothic" w:hAnsi="Century Gothic"/>
          <w:sz w:val="22"/>
          <w:szCs w:val="22"/>
        </w:rPr>
        <w:t>Ne pouvant être présente, il sera procédé à son investiture lors du prochain conseil</w:t>
      </w:r>
    </w:p>
    <w:p w:rsidR="00C73436" w:rsidRDefault="00C73436" w:rsidP="006B6047">
      <w:pPr>
        <w:rPr>
          <w:rFonts w:ascii="Century Gothic" w:hAnsi="Century Gothic"/>
          <w:b/>
          <w:sz w:val="22"/>
          <w:szCs w:val="22"/>
          <w:u w:val="single"/>
        </w:rPr>
      </w:pPr>
    </w:p>
    <w:p w:rsidR="00AF375F" w:rsidRDefault="00AF375F" w:rsidP="006B6047">
      <w:pPr>
        <w:rPr>
          <w:rFonts w:ascii="Century Gothic" w:hAnsi="Century Gothic"/>
          <w:b/>
          <w:sz w:val="22"/>
          <w:szCs w:val="22"/>
          <w:u w:val="single"/>
        </w:rPr>
      </w:pPr>
    </w:p>
    <w:p w:rsidR="00C73436" w:rsidRDefault="00C73436" w:rsidP="006B6047">
      <w:pPr>
        <w:rPr>
          <w:rFonts w:ascii="Century Gothic" w:hAnsi="Century Gothic"/>
          <w:b/>
          <w:sz w:val="22"/>
          <w:szCs w:val="22"/>
          <w:u w:val="single"/>
        </w:rPr>
      </w:pPr>
    </w:p>
    <w:p w:rsidR="008E3203" w:rsidRDefault="008E3203" w:rsidP="006B6047">
      <w:pPr>
        <w:rPr>
          <w:rFonts w:ascii="Century Gothic" w:hAnsi="Century Gothic"/>
          <w:b/>
          <w:sz w:val="22"/>
          <w:szCs w:val="22"/>
          <w:u w:val="single"/>
        </w:rPr>
      </w:pPr>
    </w:p>
    <w:p w:rsidR="008E3203" w:rsidRDefault="008E3203" w:rsidP="006B6047">
      <w:pPr>
        <w:rPr>
          <w:rFonts w:ascii="Century Gothic" w:hAnsi="Century Gothic"/>
          <w:b/>
          <w:sz w:val="22"/>
          <w:szCs w:val="22"/>
          <w:u w:val="single"/>
        </w:rPr>
      </w:pPr>
    </w:p>
    <w:p w:rsidR="008E3203" w:rsidRDefault="008E3203" w:rsidP="006B6047">
      <w:pPr>
        <w:rPr>
          <w:rFonts w:ascii="Century Gothic" w:hAnsi="Century Gothic"/>
          <w:b/>
          <w:sz w:val="22"/>
          <w:szCs w:val="22"/>
          <w:u w:val="single"/>
        </w:rPr>
      </w:pPr>
    </w:p>
    <w:p w:rsidR="00992A11" w:rsidRPr="009D5C75" w:rsidRDefault="00992A11" w:rsidP="006B6047">
      <w:pPr>
        <w:rPr>
          <w:rFonts w:ascii="Century Gothic" w:hAnsi="Century Gothic"/>
          <w:b/>
          <w:sz w:val="22"/>
          <w:szCs w:val="22"/>
          <w:u w:val="single"/>
        </w:rPr>
      </w:pPr>
    </w:p>
    <w:p w:rsidR="006B6047" w:rsidRPr="009D5C75" w:rsidRDefault="00D7597A" w:rsidP="006B6047">
      <w:pPr>
        <w:jc w:val="both"/>
        <w:rPr>
          <w:rFonts w:ascii="Century Gothic" w:hAnsi="Century Gothic"/>
          <w:b/>
          <w:sz w:val="22"/>
          <w:szCs w:val="22"/>
        </w:rPr>
      </w:pPr>
      <w:r>
        <w:rPr>
          <w:rFonts w:ascii="Century Gothic" w:hAnsi="Century Gothic"/>
          <w:b/>
          <w:sz w:val="22"/>
          <w:szCs w:val="22"/>
          <w:u w:val="single"/>
        </w:rPr>
        <w:lastRenderedPageBreak/>
        <w:t>Décisions prises par Madame le Maire</w:t>
      </w:r>
    </w:p>
    <w:p w:rsidR="006B6047" w:rsidRPr="009D5C75" w:rsidRDefault="006B6047" w:rsidP="006B6047">
      <w:pPr>
        <w:jc w:val="both"/>
        <w:rPr>
          <w:rFonts w:ascii="Century Gothic" w:eastAsia="Calibri" w:hAnsi="Century Gothic"/>
          <w:sz w:val="22"/>
          <w:szCs w:val="22"/>
          <w:lang w:eastAsia="en-US"/>
        </w:rPr>
      </w:pPr>
    </w:p>
    <w:p w:rsidR="006B6047" w:rsidRDefault="006B6047" w:rsidP="00F90B01">
      <w:pPr>
        <w:jc w:val="both"/>
        <w:rPr>
          <w:rFonts w:ascii="Century Gothic" w:eastAsia="Calibri" w:hAnsi="Century Gothic"/>
          <w:sz w:val="22"/>
          <w:szCs w:val="22"/>
          <w:lang w:eastAsia="en-US"/>
        </w:rPr>
      </w:pPr>
      <w:r w:rsidRPr="00336FA2">
        <w:rPr>
          <w:rFonts w:ascii="Century Gothic" w:eastAsia="Calibri" w:hAnsi="Century Gothic"/>
          <w:sz w:val="22"/>
          <w:szCs w:val="22"/>
          <w:lang w:eastAsia="en-US"/>
        </w:rPr>
        <w:t>Madame le Maire présente au conseil Municipa</w:t>
      </w:r>
      <w:r w:rsidR="00864A7A" w:rsidRPr="00336FA2">
        <w:rPr>
          <w:rFonts w:ascii="Century Gothic" w:eastAsia="Calibri" w:hAnsi="Century Gothic"/>
          <w:sz w:val="22"/>
          <w:szCs w:val="22"/>
          <w:lang w:eastAsia="en-US"/>
        </w:rPr>
        <w:t>l les décisions prises et devenues exécutoires</w:t>
      </w:r>
    </w:p>
    <w:p w:rsidR="00336FA2" w:rsidRPr="00336FA2" w:rsidRDefault="00336FA2" w:rsidP="00F90B01">
      <w:pPr>
        <w:jc w:val="both"/>
        <w:rPr>
          <w:rFonts w:ascii="Century Gothic" w:eastAsia="Calibri" w:hAnsi="Century Gothic"/>
          <w:sz w:val="22"/>
          <w:szCs w:val="22"/>
          <w:lang w:eastAsia="en-US"/>
        </w:rPr>
      </w:pPr>
    </w:p>
    <w:p w:rsidR="00AF375F" w:rsidRPr="00540C54" w:rsidRDefault="00AF375F" w:rsidP="00AF375F">
      <w:pPr>
        <w:ind w:left="2835" w:hanging="2835"/>
        <w:jc w:val="both"/>
        <w:rPr>
          <w:rFonts w:ascii="Century Gothic" w:eastAsiaTheme="minorHAnsi" w:hAnsi="Century Gothic" w:cstheme="minorBidi"/>
          <w:sz w:val="22"/>
          <w:szCs w:val="22"/>
          <w:lang w:eastAsia="en-US"/>
        </w:rPr>
      </w:pPr>
      <w:r w:rsidRPr="00A25827">
        <w:rPr>
          <w:rFonts w:ascii="Century Gothic" w:hAnsi="Century Gothic"/>
          <w:sz w:val="22"/>
          <w:szCs w:val="22"/>
        </w:rPr>
        <w:t xml:space="preserve">Décision n° </w:t>
      </w:r>
      <w:r>
        <w:rPr>
          <w:rFonts w:ascii="Century Gothic" w:hAnsi="Century Gothic"/>
          <w:b/>
          <w:sz w:val="22"/>
          <w:szCs w:val="22"/>
        </w:rPr>
        <w:t>020</w:t>
      </w:r>
      <w:r w:rsidRPr="00A25827">
        <w:rPr>
          <w:rFonts w:ascii="Century Gothic" w:hAnsi="Century Gothic"/>
          <w:b/>
          <w:sz w:val="22"/>
          <w:szCs w:val="22"/>
        </w:rPr>
        <w:t xml:space="preserve"> / 2014</w:t>
      </w:r>
      <w:r>
        <w:rPr>
          <w:rFonts w:ascii="Century Gothic" w:hAnsi="Century Gothic"/>
          <w:sz w:val="22"/>
          <w:szCs w:val="22"/>
        </w:rPr>
        <w:tab/>
      </w:r>
      <w:r w:rsidRPr="00540C54">
        <w:rPr>
          <w:rFonts w:ascii="Century Gothic" w:eastAsiaTheme="minorHAnsi" w:hAnsi="Century Gothic" w:cstheme="minorBidi"/>
          <w:sz w:val="22"/>
          <w:szCs w:val="22"/>
          <w:lang w:eastAsia="en-US"/>
        </w:rPr>
        <w:t>Signature du contrat de maintenance et d’assistance informatique avec la Société NEPTIS. Renouvellement du contrat pour une durée d’un an à compter du 1</w:t>
      </w:r>
      <w:r w:rsidRPr="00540C54">
        <w:rPr>
          <w:rFonts w:ascii="Century Gothic" w:eastAsiaTheme="minorHAnsi" w:hAnsi="Century Gothic" w:cstheme="minorBidi"/>
          <w:sz w:val="22"/>
          <w:szCs w:val="22"/>
          <w:vertAlign w:val="superscript"/>
          <w:lang w:eastAsia="en-US"/>
        </w:rPr>
        <w:t>er</w:t>
      </w:r>
      <w:r w:rsidRPr="00540C54">
        <w:rPr>
          <w:rFonts w:ascii="Century Gothic" w:eastAsiaTheme="minorHAnsi" w:hAnsi="Century Gothic" w:cstheme="minorBidi"/>
          <w:sz w:val="22"/>
          <w:szCs w:val="22"/>
          <w:lang w:eastAsia="en-US"/>
        </w:rPr>
        <w:t xml:space="preserve"> janvier 2015</w:t>
      </w:r>
    </w:p>
    <w:p w:rsidR="00AF375F" w:rsidRPr="00A94DAE" w:rsidRDefault="00AF375F" w:rsidP="00AF375F">
      <w:pPr>
        <w:ind w:left="2832" w:hanging="2832"/>
        <w:rPr>
          <w:rFonts w:ascii="Century Gothic" w:hAnsi="Century Gothic"/>
          <w:sz w:val="22"/>
          <w:szCs w:val="22"/>
        </w:rPr>
      </w:pPr>
    </w:p>
    <w:p w:rsidR="00AF375F" w:rsidRPr="00540C54" w:rsidRDefault="00AF375F" w:rsidP="00AF375F">
      <w:pPr>
        <w:ind w:left="2832" w:hanging="2832"/>
        <w:jc w:val="both"/>
        <w:rPr>
          <w:rFonts w:ascii="Century Gothic" w:hAnsi="Century Gothic"/>
          <w:sz w:val="22"/>
          <w:szCs w:val="22"/>
        </w:rPr>
      </w:pPr>
      <w:r w:rsidRPr="00A25827">
        <w:rPr>
          <w:rFonts w:ascii="Century Gothic" w:hAnsi="Century Gothic"/>
          <w:sz w:val="22"/>
          <w:szCs w:val="22"/>
        </w:rPr>
        <w:t xml:space="preserve">Décision n° </w:t>
      </w:r>
      <w:r>
        <w:rPr>
          <w:rFonts w:ascii="Century Gothic" w:hAnsi="Century Gothic"/>
          <w:b/>
          <w:sz w:val="22"/>
          <w:szCs w:val="22"/>
        </w:rPr>
        <w:t>01 / 2015</w:t>
      </w:r>
      <w:r>
        <w:rPr>
          <w:rFonts w:ascii="Century Gothic" w:hAnsi="Century Gothic"/>
          <w:sz w:val="22"/>
          <w:szCs w:val="22"/>
        </w:rPr>
        <w:tab/>
      </w:r>
      <w:r w:rsidRPr="00540C54">
        <w:rPr>
          <w:rFonts w:ascii="Century Gothic" w:eastAsia="Calibri" w:hAnsi="Century Gothic"/>
          <w:sz w:val="22"/>
          <w:szCs w:val="22"/>
        </w:rPr>
        <w:t>Création d’une régie de recettes pour les manifestations à caractère culturel, sportif ou festif organisées par la commune du Paradou.  A effet du 12 février 2015</w:t>
      </w:r>
    </w:p>
    <w:p w:rsidR="00FB3B40" w:rsidRDefault="00FB3B40" w:rsidP="00FB3B40">
      <w:pPr>
        <w:ind w:left="2832" w:hanging="2832"/>
        <w:jc w:val="both"/>
        <w:rPr>
          <w:rFonts w:ascii="Century Gothic" w:hAnsi="Century Gothic"/>
          <w:sz w:val="22"/>
          <w:szCs w:val="22"/>
        </w:rPr>
      </w:pPr>
    </w:p>
    <w:p w:rsidR="00FB3B40" w:rsidRDefault="00FB3B40" w:rsidP="00FB3B40">
      <w:pPr>
        <w:ind w:left="2832" w:hanging="2832"/>
        <w:jc w:val="both"/>
        <w:rPr>
          <w:rFonts w:ascii="Century Gothic" w:hAnsi="Century Gothic"/>
          <w:sz w:val="22"/>
          <w:szCs w:val="22"/>
        </w:rPr>
      </w:pPr>
    </w:p>
    <w:p w:rsidR="00FB3B40" w:rsidRPr="003C255A" w:rsidRDefault="003C255A" w:rsidP="00336FA2">
      <w:pPr>
        <w:jc w:val="both"/>
        <w:rPr>
          <w:rFonts w:ascii="Century Gothic" w:hAnsi="Century Gothic"/>
          <w:b/>
          <w:sz w:val="22"/>
          <w:szCs w:val="22"/>
          <w:u w:val="single"/>
        </w:rPr>
      </w:pPr>
      <w:r w:rsidRPr="003C255A">
        <w:rPr>
          <w:rFonts w:ascii="Century Gothic" w:hAnsi="Century Gothic"/>
          <w:b/>
          <w:sz w:val="22"/>
          <w:szCs w:val="22"/>
          <w:u w:val="single"/>
        </w:rPr>
        <w:t xml:space="preserve">Délibérations </w:t>
      </w:r>
    </w:p>
    <w:p w:rsidR="00FB3B40" w:rsidRPr="00A25827" w:rsidRDefault="00FB3B40" w:rsidP="00FB3B40">
      <w:pPr>
        <w:ind w:left="2832" w:hanging="2832"/>
        <w:jc w:val="both"/>
        <w:rPr>
          <w:rFonts w:ascii="Century Gothic" w:hAnsi="Century Gothic"/>
          <w:sz w:val="22"/>
          <w:szCs w:val="22"/>
        </w:rPr>
      </w:pPr>
    </w:p>
    <w:p w:rsidR="00E53E85" w:rsidRDefault="00E53E85" w:rsidP="00E53E85">
      <w:pPr>
        <w:pStyle w:val="Paragraphedeliste"/>
        <w:ind w:left="-142"/>
        <w:jc w:val="both"/>
        <w:rPr>
          <w:rFonts w:ascii="Century Gothic" w:hAnsi="Century Gothic"/>
          <w:sz w:val="22"/>
          <w:szCs w:val="22"/>
        </w:rPr>
      </w:pPr>
      <w:r>
        <w:rPr>
          <w:rFonts w:ascii="Century Gothic" w:hAnsi="Century Gothic"/>
          <w:b/>
          <w:sz w:val="22"/>
          <w:szCs w:val="22"/>
        </w:rPr>
        <w:t>N° 2015-5</w:t>
      </w:r>
      <w:r w:rsidRPr="007A6EEB">
        <w:rPr>
          <w:rFonts w:ascii="Century Gothic" w:hAnsi="Century Gothic"/>
          <w:b/>
          <w:sz w:val="22"/>
          <w:szCs w:val="22"/>
        </w:rPr>
        <w:tab/>
      </w:r>
      <w:r w:rsidRPr="00603A1C">
        <w:rPr>
          <w:rFonts w:ascii="Century Gothic" w:hAnsi="Century Gothic"/>
          <w:sz w:val="22"/>
          <w:szCs w:val="22"/>
        </w:rPr>
        <w:t xml:space="preserve">Commande publique / Constitution d’un groupement de commandes </w:t>
      </w:r>
    </w:p>
    <w:p w:rsidR="00E53E85" w:rsidRPr="00603A1C" w:rsidRDefault="00E53E85" w:rsidP="00E53E85">
      <w:pPr>
        <w:pStyle w:val="Paragraphedeliste"/>
        <w:ind w:left="1410" w:firstLine="6"/>
        <w:jc w:val="both"/>
        <w:rPr>
          <w:rFonts w:ascii="Century Gothic" w:hAnsi="Century Gothic"/>
          <w:sz w:val="22"/>
          <w:szCs w:val="22"/>
        </w:rPr>
      </w:pPr>
      <w:r w:rsidRPr="00603A1C">
        <w:rPr>
          <w:rFonts w:ascii="Century Gothic" w:hAnsi="Century Gothic"/>
          <w:sz w:val="22"/>
          <w:szCs w:val="22"/>
        </w:rPr>
        <w:t>avec la Communauté de Communes Vallée des Baux Alpilles (CCVBA) relatif à la passation de marchés en matière de voirie, éclairage public, signalisation horizontale et verticale</w:t>
      </w:r>
    </w:p>
    <w:p w:rsidR="00E53E85" w:rsidRDefault="00E53E85" w:rsidP="00E53E85">
      <w:pPr>
        <w:ind w:left="1410" w:hanging="1410"/>
        <w:jc w:val="both"/>
        <w:rPr>
          <w:rFonts w:ascii="Century Gothic" w:hAnsi="Century Gothic"/>
          <w:b/>
          <w:sz w:val="22"/>
          <w:szCs w:val="22"/>
        </w:rPr>
      </w:pP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t xml:space="preserve">      Adopté à </w:t>
      </w:r>
      <w:r w:rsidRPr="00475253">
        <w:rPr>
          <w:rFonts w:ascii="Century Gothic" w:hAnsi="Century Gothic"/>
          <w:b/>
          <w:sz w:val="22"/>
          <w:szCs w:val="22"/>
        </w:rPr>
        <w:t>l’unanimité</w:t>
      </w:r>
    </w:p>
    <w:p w:rsidR="003374B4" w:rsidRDefault="003374B4" w:rsidP="00E53E85">
      <w:pPr>
        <w:ind w:left="1410" w:hanging="1410"/>
        <w:jc w:val="both"/>
        <w:rPr>
          <w:rFonts w:ascii="Century Gothic" w:hAnsi="Century Gothic"/>
          <w:b/>
          <w:sz w:val="22"/>
          <w:szCs w:val="22"/>
        </w:rPr>
      </w:pPr>
    </w:p>
    <w:p w:rsidR="00E53E85" w:rsidRPr="00CD6989" w:rsidRDefault="00E53E85" w:rsidP="00E53E85">
      <w:pPr>
        <w:jc w:val="both"/>
        <w:rPr>
          <w:rFonts w:ascii="Century Gothic" w:hAnsi="Century Gothic"/>
          <w:sz w:val="22"/>
          <w:szCs w:val="22"/>
        </w:rPr>
      </w:pPr>
    </w:p>
    <w:p w:rsidR="00E53E85" w:rsidRPr="00603A1C" w:rsidRDefault="00E53E85" w:rsidP="00E53E85">
      <w:pPr>
        <w:pStyle w:val="Paragraphedeliste"/>
        <w:ind w:left="-142"/>
        <w:jc w:val="both"/>
        <w:rPr>
          <w:rFonts w:ascii="Century Gothic" w:hAnsi="Century Gothic"/>
          <w:sz w:val="22"/>
          <w:szCs w:val="22"/>
        </w:rPr>
      </w:pPr>
      <w:r>
        <w:rPr>
          <w:rFonts w:ascii="Century Gothic" w:hAnsi="Century Gothic"/>
          <w:b/>
          <w:sz w:val="22"/>
          <w:szCs w:val="22"/>
        </w:rPr>
        <w:t>N° 2015-6</w:t>
      </w:r>
      <w:r w:rsidRPr="00CD6989">
        <w:rPr>
          <w:rFonts w:ascii="Century Gothic" w:hAnsi="Century Gothic"/>
          <w:sz w:val="22"/>
          <w:szCs w:val="22"/>
        </w:rPr>
        <w:t xml:space="preserve"> </w:t>
      </w:r>
      <w:r w:rsidRPr="00CD6989">
        <w:rPr>
          <w:rFonts w:ascii="Century Gothic" w:hAnsi="Century Gothic"/>
          <w:sz w:val="22"/>
          <w:szCs w:val="22"/>
        </w:rPr>
        <w:tab/>
      </w:r>
      <w:r w:rsidRPr="00603A1C">
        <w:rPr>
          <w:rFonts w:ascii="Century Gothic" w:eastAsia="Calibri" w:hAnsi="Century Gothic"/>
          <w:bCs/>
          <w:sz w:val="22"/>
          <w:szCs w:val="22"/>
          <w:lang w:eastAsia="en-US"/>
        </w:rPr>
        <w:t>Assemblées / Adhésion de la Commune de Maillane au Syndicat</w:t>
      </w:r>
    </w:p>
    <w:p w:rsidR="00E53E85" w:rsidRDefault="00E53E85" w:rsidP="00E53E85">
      <w:pPr>
        <w:pStyle w:val="Paragraphedeliste"/>
        <w:ind w:left="566" w:firstLine="850"/>
        <w:jc w:val="both"/>
        <w:rPr>
          <w:rFonts w:ascii="Century Gothic" w:eastAsia="Calibri" w:hAnsi="Century Gothic"/>
          <w:bCs/>
          <w:sz w:val="22"/>
          <w:szCs w:val="22"/>
          <w:lang w:eastAsia="en-US"/>
        </w:rPr>
      </w:pPr>
      <w:r w:rsidRPr="00603A1C">
        <w:rPr>
          <w:rFonts w:ascii="Century Gothic" w:eastAsia="Calibri" w:hAnsi="Century Gothic"/>
          <w:bCs/>
          <w:sz w:val="22"/>
          <w:szCs w:val="22"/>
          <w:lang w:eastAsia="en-US"/>
        </w:rPr>
        <w:t xml:space="preserve"> Intercommunal du </w:t>
      </w:r>
      <w:proofErr w:type="spellStart"/>
      <w:r w:rsidRPr="00603A1C">
        <w:rPr>
          <w:rFonts w:ascii="Century Gothic" w:eastAsia="Calibri" w:hAnsi="Century Gothic"/>
          <w:bCs/>
          <w:sz w:val="22"/>
          <w:szCs w:val="22"/>
          <w:lang w:eastAsia="en-US"/>
        </w:rPr>
        <w:t>Vigueirat</w:t>
      </w:r>
      <w:proofErr w:type="spellEnd"/>
      <w:r w:rsidRPr="00603A1C">
        <w:rPr>
          <w:rFonts w:ascii="Century Gothic" w:eastAsia="Calibri" w:hAnsi="Century Gothic"/>
          <w:bCs/>
          <w:sz w:val="22"/>
          <w:szCs w:val="22"/>
          <w:lang w:eastAsia="en-US"/>
        </w:rPr>
        <w:t xml:space="preserve"> et de la Vallée des Baux</w:t>
      </w:r>
    </w:p>
    <w:p w:rsidR="00943B7E" w:rsidRDefault="00943B7E" w:rsidP="00E53E85">
      <w:pPr>
        <w:pStyle w:val="Paragraphedeliste"/>
        <w:ind w:left="566" w:firstLine="850"/>
        <w:jc w:val="both"/>
        <w:rPr>
          <w:rFonts w:ascii="Century Gothic" w:eastAsia="Calibri" w:hAnsi="Century Gothic"/>
          <w:bCs/>
          <w:sz w:val="22"/>
          <w:szCs w:val="22"/>
          <w:lang w:eastAsia="en-US"/>
        </w:rPr>
      </w:pPr>
    </w:p>
    <w:p w:rsidR="00943B7E" w:rsidRDefault="00992A11" w:rsidP="00992A11">
      <w:pPr>
        <w:pStyle w:val="Paragraphedeliste"/>
        <w:ind w:left="1416"/>
        <w:jc w:val="both"/>
        <w:rPr>
          <w:rFonts w:ascii="Century Gothic" w:hAnsi="Century Gothic"/>
          <w:sz w:val="22"/>
          <w:szCs w:val="22"/>
        </w:rPr>
      </w:pPr>
      <w:r>
        <w:rPr>
          <w:rFonts w:ascii="Century Gothic" w:hAnsi="Century Gothic"/>
          <w:sz w:val="22"/>
          <w:szCs w:val="22"/>
        </w:rPr>
        <w:t xml:space="preserve">Monsieur PULH demande si la cotisation versée au syndicat va diminuer ou augmenter. </w:t>
      </w:r>
    </w:p>
    <w:p w:rsidR="00992A11" w:rsidRDefault="00992A11" w:rsidP="00992A11">
      <w:pPr>
        <w:pStyle w:val="Paragraphedeliste"/>
        <w:ind w:left="1416"/>
        <w:jc w:val="both"/>
        <w:rPr>
          <w:rFonts w:ascii="Century Gothic" w:hAnsi="Century Gothic"/>
          <w:sz w:val="22"/>
          <w:szCs w:val="22"/>
        </w:rPr>
      </w:pPr>
    </w:p>
    <w:p w:rsidR="00992A11" w:rsidRDefault="00992A11" w:rsidP="00992A11">
      <w:pPr>
        <w:pStyle w:val="Paragraphedeliste"/>
        <w:ind w:left="1416"/>
        <w:jc w:val="both"/>
        <w:rPr>
          <w:rFonts w:ascii="Century Gothic" w:hAnsi="Century Gothic"/>
          <w:sz w:val="22"/>
          <w:szCs w:val="22"/>
        </w:rPr>
      </w:pPr>
      <w:r>
        <w:rPr>
          <w:rFonts w:ascii="Century Gothic" w:hAnsi="Century Gothic"/>
          <w:sz w:val="22"/>
          <w:szCs w:val="22"/>
        </w:rPr>
        <w:t>Madame BEDOT répond que la cotisation est en baisse. Elle indique, par ailleurs, que des travaux sont diligentés par le syndicat sur les communes de Saint Etienne du Grès et de Fontvieille.</w:t>
      </w:r>
    </w:p>
    <w:p w:rsidR="00992A11" w:rsidRDefault="00992A11" w:rsidP="00992A11">
      <w:pPr>
        <w:pStyle w:val="Paragraphedeliste"/>
        <w:ind w:left="1416"/>
        <w:jc w:val="both"/>
        <w:rPr>
          <w:rFonts w:ascii="Century Gothic" w:hAnsi="Century Gothic"/>
          <w:sz w:val="22"/>
          <w:szCs w:val="22"/>
        </w:rPr>
      </w:pPr>
    </w:p>
    <w:p w:rsidR="00992A11" w:rsidRDefault="00992A11" w:rsidP="00992A11">
      <w:pPr>
        <w:pStyle w:val="Paragraphedeliste"/>
        <w:ind w:left="1416"/>
        <w:jc w:val="both"/>
        <w:rPr>
          <w:rFonts w:ascii="Century Gothic" w:hAnsi="Century Gothic"/>
          <w:sz w:val="22"/>
          <w:szCs w:val="22"/>
        </w:rPr>
      </w:pPr>
      <w:r>
        <w:rPr>
          <w:rFonts w:ascii="Century Gothic" w:hAnsi="Century Gothic"/>
          <w:sz w:val="22"/>
          <w:szCs w:val="22"/>
        </w:rPr>
        <w:t xml:space="preserve">Monsieur PULH s’interroge sur l’avancement des travaux à </w:t>
      </w:r>
      <w:proofErr w:type="spellStart"/>
      <w:r>
        <w:rPr>
          <w:rFonts w:ascii="Century Gothic" w:hAnsi="Century Gothic"/>
          <w:sz w:val="22"/>
          <w:szCs w:val="22"/>
        </w:rPr>
        <w:t>Mouries</w:t>
      </w:r>
      <w:proofErr w:type="spellEnd"/>
      <w:r>
        <w:rPr>
          <w:rFonts w:ascii="Century Gothic" w:hAnsi="Century Gothic"/>
          <w:sz w:val="22"/>
          <w:szCs w:val="22"/>
        </w:rPr>
        <w:t>.</w:t>
      </w:r>
    </w:p>
    <w:p w:rsidR="00992A11" w:rsidRDefault="00992A11" w:rsidP="00992A11">
      <w:pPr>
        <w:pStyle w:val="Paragraphedeliste"/>
        <w:ind w:left="1416"/>
        <w:jc w:val="both"/>
        <w:rPr>
          <w:rFonts w:ascii="Century Gothic" w:hAnsi="Century Gothic"/>
          <w:sz w:val="22"/>
          <w:szCs w:val="22"/>
        </w:rPr>
      </w:pPr>
    </w:p>
    <w:p w:rsidR="00992A11" w:rsidRPr="00CD6989" w:rsidRDefault="00992A11" w:rsidP="00992A11">
      <w:pPr>
        <w:pStyle w:val="Paragraphedeliste"/>
        <w:ind w:left="1416"/>
        <w:jc w:val="both"/>
        <w:rPr>
          <w:rFonts w:ascii="Century Gothic" w:hAnsi="Century Gothic"/>
          <w:sz w:val="22"/>
          <w:szCs w:val="22"/>
        </w:rPr>
      </w:pPr>
      <w:r>
        <w:rPr>
          <w:rFonts w:ascii="Century Gothic" w:hAnsi="Century Gothic"/>
          <w:sz w:val="22"/>
          <w:szCs w:val="22"/>
        </w:rPr>
        <w:t>Madame BEDOT explique, que faute d’éléments, elle ne peut lui répondre.</w:t>
      </w:r>
    </w:p>
    <w:p w:rsidR="00992A11" w:rsidRDefault="00E53E85" w:rsidP="003374B4">
      <w:pPr>
        <w:ind w:left="-142" w:firstLine="142"/>
        <w:contextualSpacing/>
        <w:rPr>
          <w:rFonts w:ascii="Century Gothic" w:hAnsi="Century Gothic"/>
          <w:b/>
          <w:sz w:val="22"/>
          <w:szCs w:val="22"/>
        </w:rPr>
      </w:pPr>
      <w:r>
        <w:rPr>
          <w:rFonts w:ascii="Century Gothic" w:eastAsia="Calibri" w:hAnsi="Century Gothic"/>
          <w:sz w:val="22"/>
          <w:szCs w:val="22"/>
          <w:lang w:eastAsia="en-US"/>
        </w:rPr>
        <w:tab/>
      </w:r>
      <w:r>
        <w:rPr>
          <w:rFonts w:ascii="Century Gothic" w:eastAsia="Calibri" w:hAnsi="Century Gothic"/>
          <w:sz w:val="22"/>
          <w:szCs w:val="22"/>
          <w:lang w:eastAsia="en-US"/>
        </w:rPr>
        <w:tab/>
      </w:r>
      <w:r>
        <w:rPr>
          <w:rFonts w:ascii="Century Gothic" w:eastAsia="Calibri" w:hAnsi="Century Gothic"/>
          <w:sz w:val="22"/>
          <w:szCs w:val="22"/>
          <w:lang w:eastAsia="en-US"/>
        </w:rPr>
        <w:tab/>
      </w:r>
      <w:r>
        <w:rPr>
          <w:rFonts w:ascii="Century Gothic" w:eastAsia="Calibri" w:hAnsi="Century Gothic"/>
          <w:sz w:val="22"/>
          <w:szCs w:val="22"/>
          <w:lang w:eastAsia="en-US"/>
        </w:rPr>
        <w:tab/>
      </w:r>
      <w:r>
        <w:rPr>
          <w:rFonts w:ascii="Century Gothic" w:eastAsia="Calibri" w:hAnsi="Century Gothic"/>
          <w:sz w:val="22"/>
          <w:szCs w:val="22"/>
          <w:lang w:eastAsia="en-US"/>
        </w:rPr>
        <w:tab/>
      </w:r>
      <w:r>
        <w:rPr>
          <w:rFonts w:ascii="Century Gothic" w:eastAsia="Calibri" w:hAnsi="Century Gothic"/>
          <w:sz w:val="22"/>
          <w:szCs w:val="22"/>
          <w:lang w:eastAsia="en-US"/>
        </w:rPr>
        <w:tab/>
      </w:r>
      <w:r>
        <w:rPr>
          <w:rFonts w:ascii="Century Gothic" w:eastAsia="Calibri" w:hAnsi="Century Gothic"/>
          <w:sz w:val="22"/>
          <w:szCs w:val="22"/>
          <w:lang w:eastAsia="en-US"/>
        </w:rPr>
        <w:tab/>
      </w:r>
      <w:r>
        <w:rPr>
          <w:rFonts w:ascii="Century Gothic" w:eastAsia="Calibri" w:hAnsi="Century Gothic"/>
          <w:sz w:val="22"/>
          <w:szCs w:val="22"/>
          <w:lang w:eastAsia="en-US"/>
        </w:rPr>
        <w:tab/>
      </w:r>
      <w:r>
        <w:rPr>
          <w:rFonts w:ascii="Century Gothic" w:eastAsia="Calibri" w:hAnsi="Century Gothic"/>
          <w:sz w:val="22"/>
          <w:szCs w:val="22"/>
          <w:lang w:eastAsia="en-US"/>
        </w:rPr>
        <w:tab/>
        <w:t xml:space="preserve">      </w:t>
      </w:r>
      <w:r>
        <w:rPr>
          <w:rFonts w:ascii="Century Gothic" w:hAnsi="Century Gothic"/>
          <w:sz w:val="22"/>
          <w:szCs w:val="22"/>
        </w:rPr>
        <w:t xml:space="preserve">Adopté à </w:t>
      </w:r>
      <w:r w:rsidRPr="00475253">
        <w:rPr>
          <w:rFonts w:ascii="Century Gothic" w:hAnsi="Century Gothic"/>
          <w:b/>
          <w:sz w:val="22"/>
          <w:szCs w:val="22"/>
        </w:rPr>
        <w:t>l’unanimité</w:t>
      </w:r>
    </w:p>
    <w:p w:rsidR="003374B4" w:rsidRPr="003374B4" w:rsidRDefault="003374B4" w:rsidP="003374B4">
      <w:pPr>
        <w:ind w:left="-142" w:firstLine="142"/>
        <w:contextualSpacing/>
        <w:rPr>
          <w:rFonts w:ascii="Century Gothic" w:hAnsi="Century Gothic"/>
          <w:b/>
          <w:sz w:val="22"/>
          <w:szCs w:val="22"/>
        </w:rPr>
      </w:pPr>
    </w:p>
    <w:p w:rsidR="00E53E85" w:rsidRPr="00CD6989" w:rsidRDefault="00E53E85" w:rsidP="00E53E85">
      <w:pPr>
        <w:ind w:left="-142" w:firstLine="142"/>
        <w:contextualSpacing/>
        <w:rPr>
          <w:rFonts w:ascii="Century Gothic" w:eastAsia="Calibri" w:hAnsi="Century Gothic"/>
          <w:sz w:val="22"/>
          <w:szCs w:val="22"/>
          <w:lang w:eastAsia="en-US"/>
        </w:rPr>
      </w:pPr>
    </w:p>
    <w:p w:rsidR="00E53E85" w:rsidRPr="007A4F5B" w:rsidRDefault="00E53E85" w:rsidP="00E53E85">
      <w:pPr>
        <w:pStyle w:val="Paragraphedeliste"/>
        <w:ind w:left="-142"/>
        <w:jc w:val="both"/>
        <w:rPr>
          <w:rFonts w:ascii="Century Gothic" w:hAnsi="Century Gothic"/>
          <w:sz w:val="22"/>
          <w:szCs w:val="22"/>
        </w:rPr>
      </w:pPr>
      <w:r>
        <w:rPr>
          <w:rFonts w:ascii="Century Gothic" w:hAnsi="Century Gothic"/>
          <w:b/>
          <w:sz w:val="22"/>
          <w:szCs w:val="22"/>
        </w:rPr>
        <w:t>N° 2015-7</w:t>
      </w:r>
      <w:r w:rsidRPr="00CD6989">
        <w:rPr>
          <w:rFonts w:ascii="Century Gothic" w:hAnsi="Century Gothic"/>
          <w:sz w:val="22"/>
          <w:szCs w:val="22"/>
        </w:rPr>
        <w:tab/>
      </w:r>
      <w:r w:rsidRPr="007A4F5B">
        <w:rPr>
          <w:rFonts w:ascii="Century Gothic" w:hAnsi="Century Gothic"/>
          <w:sz w:val="22"/>
          <w:szCs w:val="22"/>
        </w:rPr>
        <w:t xml:space="preserve">Assemblées / Transfert du siège du S.I.V.U des </w:t>
      </w:r>
      <w:proofErr w:type="spellStart"/>
      <w:r w:rsidRPr="007A4F5B">
        <w:rPr>
          <w:rFonts w:ascii="Century Gothic" w:hAnsi="Century Gothic"/>
          <w:sz w:val="22"/>
          <w:szCs w:val="22"/>
        </w:rPr>
        <w:t>Canonnettes</w:t>
      </w:r>
      <w:proofErr w:type="spellEnd"/>
    </w:p>
    <w:p w:rsidR="00E53E85" w:rsidRDefault="00E53E85" w:rsidP="00E53E85">
      <w:pPr>
        <w:ind w:left="1410" w:hanging="1410"/>
        <w:jc w:val="both"/>
        <w:rPr>
          <w:rFonts w:ascii="Century Gothic" w:hAnsi="Century Gothic"/>
          <w:b/>
          <w:sz w:val="22"/>
          <w:szCs w:val="22"/>
        </w:rPr>
      </w:pP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t xml:space="preserve">      Adopté à </w:t>
      </w:r>
      <w:r w:rsidRPr="00475253">
        <w:rPr>
          <w:rFonts w:ascii="Century Gothic" w:hAnsi="Century Gothic"/>
          <w:b/>
          <w:sz w:val="22"/>
          <w:szCs w:val="22"/>
        </w:rPr>
        <w:t>l’unanimité</w:t>
      </w:r>
    </w:p>
    <w:p w:rsidR="00992A11" w:rsidRDefault="00992A11" w:rsidP="00E53E85">
      <w:pPr>
        <w:ind w:left="1410" w:hanging="1410"/>
        <w:jc w:val="both"/>
        <w:rPr>
          <w:rFonts w:ascii="Century Gothic" w:hAnsi="Century Gothic"/>
          <w:sz w:val="22"/>
          <w:szCs w:val="22"/>
        </w:rPr>
      </w:pPr>
    </w:p>
    <w:p w:rsidR="00E53E85" w:rsidRDefault="00E53E85" w:rsidP="00E53E85">
      <w:pPr>
        <w:jc w:val="both"/>
        <w:rPr>
          <w:rFonts w:ascii="Century Gothic" w:hAnsi="Century Gothic"/>
          <w:sz w:val="22"/>
          <w:szCs w:val="22"/>
        </w:rPr>
      </w:pPr>
    </w:p>
    <w:p w:rsidR="00E53E85" w:rsidRPr="00CD6989" w:rsidRDefault="00E53E85" w:rsidP="00E53E85">
      <w:pPr>
        <w:pStyle w:val="Paragraphedeliste"/>
        <w:ind w:left="1403" w:hanging="1545"/>
        <w:jc w:val="both"/>
        <w:rPr>
          <w:rFonts w:ascii="Century Gothic" w:hAnsi="Century Gothic"/>
          <w:sz w:val="22"/>
          <w:szCs w:val="22"/>
        </w:rPr>
      </w:pPr>
      <w:r>
        <w:rPr>
          <w:rFonts w:ascii="Century Gothic" w:hAnsi="Century Gothic"/>
          <w:b/>
          <w:sz w:val="22"/>
          <w:szCs w:val="22"/>
        </w:rPr>
        <w:t>N° 2015-8</w:t>
      </w:r>
      <w:r>
        <w:rPr>
          <w:rFonts w:ascii="Century Gothic" w:hAnsi="Century Gothic"/>
          <w:sz w:val="22"/>
          <w:szCs w:val="22"/>
        </w:rPr>
        <w:tab/>
      </w:r>
      <w:r w:rsidRPr="006E7797">
        <w:rPr>
          <w:rFonts w:ascii="Century Gothic" w:hAnsi="Century Gothic"/>
          <w:sz w:val="22"/>
          <w:szCs w:val="22"/>
        </w:rPr>
        <w:t>Assemblées / Transmission des actes au contrôle de légalité / Signature d’une convention avec l’Etat pour la télétransmission</w:t>
      </w:r>
    </w:p>
    <w:p w:rsidR="00E53E85" w:rsidRDefault="00E53E85" w:rsidP="00E53E85">
      <w:pPr>
        <w:ind w:hanging="1552"/>
        <w:rPr>
          <w:rFonts w:ascii="Century Gothic" w:hAnsi="Century Gothic"/>
          <w:b/>
          <w:sz w:val="22"/>
          <w:szCs w:val="22"/>
        </w:rPr>
      </w:pP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sidR="008E3203">
        <w:rPr>
          <w:rFonts w:ascii="Century Gothic" w:hAnsi="Century Gothic"/>
          <w:sz w:val="22"/>
          <w:szCs w:val="22"/>
        </w:rPr>
        <w:tab/>
      </w:r>
      <w:r w:rsidR="008E3203">
        <w:rPr>
          <w:rFonts w:ascii="Century Gothic" w:hAnsi="Century Gothic"/>
          <w:sz w:val="22"/>
          <w:szCs w:val="22"/>
        </w:rPr>
        <w:tab/>
      </w:r>
      <w:r w:rsidR="008E3203">
        <w:rPr>
          <w:rFonts w:ascii="Century Gothic" w:hAnsi="Century Gothic"/>
          <w:sz w:val="22"/>
          <w:szCs w:val="22"/>
        </w:rPr>
        <w:tab/>
      </w:r>
      <w:r w:rsidR="008E3203">
        <w:rPr>
          <w:rFonts w:ascii="Century Gothic" w:hAnsi="Century Gothic"/>
          <w:sz w:val="22"/>
          <w:szCs w:val="22"/>
        </w:rPr>
        <w:tab/>
      </w:r>
      <w:r w:rsidR="008E3203">
        <w:rPr>
          <w:rFonts w:ascii="Century Gothic" w:hAnsi="Century Gothic"/>
          <w:sz w:val="22"/>
          <w:szCs w:val="22"/>
        </w:rPr>
        <w:tab/>
      </w:r>
      <w:r w:rsidR="008E3203">
        <w:rPr>
          <w:rFonts w:ascii="Century Gothic" w:hAnsi="Century Gothic"/>
          <w:sz w:val="22"/>
          <w:szCs w:val="22"/>
        </w:rPr>
        <w:tab/>
      </w:r>
      <w:r w:rsidR="008E3203">
        <w:rPr>
          <w:rFonts w:ascii="Century Gothic" w:hAnsi="Century Gothic"/>
          <w:sz w:val="22"/>
          <w:szCs w:val="22"/>
        </w:rPr>
        <w:tab/>
        <w:t xml:space="preserve">     </w:t>
      </w:r>
      <w:r>
        <w:rPr>
          <w:rFonts w:ascii="Century Gothic" w:hAnsi="Century Gothic"/>
          <w:sz w:val="22"/>
          <w:szCs w:val="22"/>
        </w:rPr>
        <w:t xml:space="preserve"> Adopté à </w:t>
      </w:r>
      <w:r w:rsidRPr="00475253">
        <w:rPr>
          <w:rFonts w:ascii="Century Gothic" w:hAnsi="Century Gothic"/>
          <w:b/>
          <w:sz w:val="22"/>
          <w:szCs w:val="22"/>
        </w:rPr>
        <w:t>l’unanimité</w:t>
      </w:r>
    </w:p>
    <w:p w:rsidR="00992A11" w:rsidRDefault="00992A11" w:rsidP="00E53E85">
      <w:pPr>
        <w:ind w:hanging="1552"/>
        <w:rPr>
          <w:rFonts w:ascii="Century Gothic" w:hAnsi="Century Gothic"/>
          <w:sz w:val="22"/>
          <w:szCs w:val="22"/>
        </w:rPr>
      </w:pPr>
    </w:p>
    <w:p w:rsidR="00E53E85" w:rsidRDefault="00E53E85" w:rsidP="00E53E85">
      <w:pPr>
        <w:ind w:hanging="142"/>
        <w:rPr>
          <w:rFonts w:ascii="Century Gothic" w:hAnsi="Century Gothic"/>
          <w:sz w:val="22"/>
          <w:szCs w:val="22"/>
        </w:rPr>
      </w:pPr>
    </w:p>
    <w:p w:rsidR="00E53E85" w:rsidRPr="007F7433" w:rsidRDefault="00E53E85" w:rsidP="00E53E85">
      <w:pPr>
        <w:pStyle w:val="Paragraphedeliste"/>
        <w:ind w:left="1403" w:hanging="1545"/>
        <w:jc w:val="both"/>
        <w:rPr>
          <w:rFonts w:ascii="Century Gothic" w:hAnsi="Century Gothic"/>
          <w:sz w:val="22"/>
          <w:szCs w:val="22"/>
        </w:rPr>
      </w:pPr>
      <w:r w:rsidRPr="00D2176E">
        <w:rPr>
          <w:rFonts w:ascii="Century Gothic" w:hAnsi="Century Gothic"/>
          <w:b/>
          <w:sz w:val="22"/>
          <w:szCs w:val="22"/>
        </w:rPr>
        <w:t>N° 2015-9</w:t>
      </w:r>
      <w:r>
        <w:rPr>
          <w:rFonts w:ascii="Century Gothic" w:hAnsi="Century Gothic"/>
          <w:sz w:val="22"/>
          <w:szCs w:val="22"/>
        </w:rPr>
        <w:tab/>
      </w:r>
      <w:r w:rsidRPr="007F7433">
        <w:rPr>
          <w:rFonts w:ascii="Century Gothic" w:hAnsi="Century Gothic"/>
          <w:sz w:val="22"/>
          <w:szCs w:val="22"/>
        </w:rPr>
        <w:t>Action sociale / Centre Communal d’Action Sociale / Modification de la composition du conseil d’administration</w:t>
      </w:r>
    </w:p>
    <w:p w:rsidR="00E53E85" w:rsidRDefault="00E53E85" w:rsidP="00E53E85">
      <w:pPr>
        <w:ind w:hanging="142"/>
        <w:rPr>
          <w:rFonts w:ascii="Century Gothic" w:hAnsi="Century Gothic"/>
          <w:b/>
          <w:sz w:val="22"/>
          <w:szCs w:val="22"/>
        </w:rPr>
      </w:pP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sidR="008E3203">
        <w:rPr>
          <w:rFonts w:ascii="Century Gothic" w:hAnsi="Century Gothic"/>
          <w:sz w:val="22"/>
          <w:szCs w:val="22"/>
        </w:rPr>
        <w:tab/>
      </w:r>
      <w:r w:rsidR="008E3203">
        <w:rPr>
          <w:rFonts w:ascii="Century Gothic" w:hAnsi="Century Gothic"/>
          <w:sz w:val="22"/>
          <w:szCs w:val="22"/>
        </w:rPr>
        <w:tab/>
      </w:r>
      <w:r w:rsidR="008E3203">
        <w:rPr>
          <w:rFonts w:ascii="Century Gothic" w:hAnsi="Century Gothic"/>
          <w:sz w:val="22"/>
          <w:szCs w:val="22"/>
        </w:rPr>
        <w:tab/>
      </w:r>
      <w:r w:rsidR="008E3203">
        <w:rPr>
          <w:rFonts w:ascii="Century Gothic" w:hAnsi="Century Gothic"/>
          <w:sz w:val="22"/>
          <w:szCs w:val="22"/>
        </w:rPr>
        <w:tab/>
      </w:r>
      <w:r w:rsidR="008E3203">
        <w:rPr>
          <w:rFonts w:ascii="Century Gothic" w:hAnsi="Century Gothic"/>
          <w:sz w:val="22"/>
          <w:szCs w:val="22"/>
        </w:rPr>
        <w:tab/>
      </w:r>
      <w:r w:rsidR="008E3203">
        <w:rPr>
          <w:rFonts w:ascii="Century Gothic" w:hAnsi="Century Gothic"/>
          <w:sz w:val="22"/>
          <w:szCs w:val="22"/>
        </w:rPr>
        <w:tab/>
      </w:r>
      <w:r w:rsidR="008E3203">
        <w:rPr>
          <w:rFonts w:ascii="Century Gothic" w:hAnsi="Century Gothic"/>
          <w:sz w:val="22"/>
          <w:szCs w:val="22"/>
        </w:rPr>
        <w:tab/>
        <w:t xml:space="preserve">     </w:t>
      </w:r>
      <w:r>
        <w:rPr>
          <w:rFonts w:ascii="Century Gothic" w:hAnsi="Century Gothic"/>
          <w:sz w:val="22"/>
          <w:szCs w:val="22"/>
        </w:rPr>
        <w:t xml:space="preserve"> Adopté à </w:t>
      </w:r>
      <w:r w:rsidRPr="00475253">
        <w:rPr>
          <w:rFonts w:ascii="Century Gothic" w:hAnsi="Century Gothic"/>
          <w:b/>
          <w:sz w:val="22"/>
          <w:szCs w:val="22"/>
        </w:rPr>
        <w:t>l’unanimité</w:t>
      </w:r>
    </w:p>
    <w:p w:rsidR="00992A11" w:rsidRDefault="00992A11" w:rsidP="00E53E85">
      <w:pPr>
        <w:ind w:hanging="142"/>
        <w:rPr>
          <w:rFonts w:ascii="Century Gothic" w:hAnsi="Century Gothic"/>
          <w:sz w:val="22"/>
          <w:szCs w:val="22"/>
        </w:rPr>
      </w:pPr>
    </w:p>
    <w:p w:rsidR="00E53E85" w:rsidRDefault="00E53E85" w:rsidP="00E53E85">
      <w:pPr>
        <w:ind w:hanging="142"/>
        <w:rPr>
          <w:rFonts w:ascii="Century Gothic" w:hAnsi="Century Gothic"/>
          <w:sz w:val="22"/>
          <w:szCs w:val="22"/>
        </w:rPr>
      </w:pPr>
    </w:p>
    <w:p w:rsidR="00E53E85" w:rsidRDefault="00E53E85" w:rsidP="00E53E85">
      <w:pPr>
        <w:ind w:left="1403" w:hanging="1545"/>
        <w:rPr>
          <w:rFonts w:ascii="Century Gothic" w:hAnsi="Century Gothic"/>
          <w:sz w:val="22"/>
          <w:szCs w:val="22"/>
        </w:rPr>
      </w:pPr>
      <w:r w:rsidRPr="00FE726D">
        <w:rPr>
          <w:rFonts w:ascii="Century Gothic" w:hAnsi="Century Gothic"/>
          <w:b/>
          <w:sz w:val="22"/>
          <w:szCs w:val="22"/>
        </w:rPr>
        <w:lastRenderedPageBreak/>
        <w:t>N° 2015-10</w:t>
      </w:r>
      <w:r>
        <w:rPr>
          <w:rFonts w:ascii="Century Gothic" w:hAnsi="Century Gothic"/>
          <w:sz w:val="22"/>
          <w:szCs w:val="22"/>
        </w:rPr>
        <w:tab/>
        <w:t>Affaires scolaires / Modification des rythmes scolaires pour l’école maternelle et primaire de la commune du Paradou – Rentrée 2015 – 2016</w:t>
      </w:r>
    </w:p>
    <w:p w:rsidR="00E53E85" w:rsidRDefault="00E53E85" w:rsidP="00E53E85">
      <w:pPr>
        <w:ind w:left="1403" w:hanging="1545"/>
        <w:rPr>
          <w:rFonts w:ascii="Century Gothic" w:hAnsi="Century Gothic"/>
          <w:b/>
          <w:sz w:val="22"/>
          <w:szCs w:val="22"/>
        </w:rPr>
      </w:pPr>
      <w:r>
        <w:rPr>
          <w:rFonts w:ascii="Century Gothic" w:hAnsi="Century Gothic"/>
          <w:b/>
          <w:sz w:val="22"/>
          <w:szCs w:val="22"/>
        </w:rPr>
        <w:tab/>
      </w:r>
      <w:r>
        <w:rPr>
          <w:rFonts w:ascii="Century Gothic" w:hAnsi="Century Gothic"/>
          <w:b/>
          <w:sz w:val="22"/>
          <w:szCs w:val="22"/>
        </w:rPr>
        <w:tab/>
      </w:r>
      <w:r>
        <w:rPr>
          <w:rFonts w:ascii="Century Gothic" w:hAnsi="Century Gothic"/>
          <w:b/>
          <w:sz w:val="22"/>
          <w:szCs w:val="22"/>
        </w:rPr>
        <w:tab/>
      </w:r>
      <w:r>
        <w:rPr>
          <w:rFonts w:ascii="Century Gothic" w:hAnsi="Century Gothic"/>
          <w:b/>
          <w:sz w:val="22"/>
          <w:szCs w:val="22"/>
        </w:rPr>
        <w:tab/>
      </w:r>
      <w:r>
        <w:rPr>
          <w:rFonts w:ascii="Century Gothic" w:hAnsi="Century Gothic"/>
          <w:b/>
          <w:sz w:val="22"/>
          <w:szCs w:val="22"/>
        </w:rPr>
        <w:tab/>
      </w:r>
      <w:r>
        <w:rPr>
          <w:rFonts w:ascii="Century Gothic" w:hAnsi="Century Gothic"/>
          <w:b/>
          <w:sz w:val="22"/>
          <w:szCs w:val="22"/>
        </w:rPr>
        <w:tab/>
      </w:r>
      <w:r>
        <w:rPr>
          <w:rFonts w:ascii="Century Gothic" w:hAnsi="Century Gothic"/>
          <w:b/>
          <w:sz w:val="22"/>
          <w:szCs w:val="22"/>
        </w:rPr>
        <w:tab/>
      </w:r>
      <w:r>
        <w:rPr>
          <w:rFonts w:ascii="Century Gothic" w:hAnsi="Century Gothic"/>
          <w:b/>
          <w:sz w:val="22"/>
          <w:szCs w:val="22"/>
        </w:rPr>
        <w:tab/>
      </w:r>
      <w:r>
        <w:rPr>
          <w:rFonts w:ascii="Century Gothic" w:hAnsi="Century Gothic"/>
          <w:b/>
          <w:sz w:val="22"/>
          <w:szCs w:val="22"/>
        </w:rPr>
        <w:tab/>
        <w:t xml:space="preserve">      </w:t>
      </w:r>
      <w:r>
        <w:rPr>
          <w:rFonts w:ascii="Century Gothic" w:hAnsi="Century Gothic"/>
          <w:sz w:val="22"/>
          <w:szCs w:val="22"/>
        </w:rPr>
        <w:t xml:space="preserve">Adopté à </w:t>
      </w:r>
      <w:r w:rsidRPr="00475253">
        <w:rPr>
          <w:rFonts w:ascii="Century Gothic" w:hAnsi="Century Gothic"/>
          <w:b/>
          <w:sz w:val="22"/>
          <w:szCs w:val="22"/>
        </w:rPr>
        <w:t>l’unanimité</w:t>
      </w:r>
    </w:p>
    <w:p w:rsidR="00992A11" w:rsidRDefault="00992A11" w:rsidP="00E53E85">
      <w:pPr>
        <w:ind w:left="1403" w:hanging="1545"/>
        <w:rPr>
          <w:rFonts w:ascii="Century Gothic" w:hAnsi="Century Gothic"/>
          <w:sz w:val="22"/>
          <w:szCs w:val="22"/>
        </w:rPr>
      </w:pPr>
    </w:p>
    <w:p w:rsidR="00E53E85" w:rsidRDefault="00E53E85" w:rsidP="00E53E85">
      <w:pPr>
        <w:ind w:left="1403" w:hanging="1545"/>
        <w:rPr>
          <w:rFonts w:ascii="Century Gothic" w:hAnsi="Century Gothic"/>
          <w:sz w:val="22"/>
          <w:szCs w:val="22"/>
        </w:rPr>
      </w:pPr>
    </w:p>
    <w:p w:rsidR="00E53E85" w:rsidRDefault="00E53E85" w:rsidP="00E53E85">
      <w:pPr>
        <w:pStyle w:val="Paragraphedeliste"/>
        <w:ind w:left="1403" w:hanging="1545"/>
        <w:jc w:val="both"/>
        <w:rPr>
          <w:rFonts w:ascii="Century Gothic" w:hAnsi="Century Gothic"/>
          <w:sz w:val="22"/>
          <w:szCs w:val="22"/>
        </w:rPr>
      </w:pPr>
      <w:r>
        <w:rPr>
          <w:rFonts w:ascii="Century Gothic" w:hAnsi="Century Gothic"/>
          <w:b/>
          <w:sz w:val="22"/>
          <w:szCs w:val="22"/>
        </w:rPr>
        <w:t>N° 2015-11</w:t>
      </w:r>
      <w:r>
        <w:rPr>
          <w:rFonts w:ascii="Century Gothic" w:hAnsi="Century Gothic"/>
          <w:sz w:val="22"/>
          <w:szCs w:val="22"/>
        </w:rPr>
        <w:tab/>
      </w:r>
      <w:r w:rsidRPr="00D2176E">
        <w:rPr>
          <w:rFonts w:ascii="Century Gothic" w:hAnsi="Century Gothic"/>
          <w:sz w:val="22"/>
          <w:szCs w:val="22"/>
        </w:rPr>
        <w:t>Ressources humaines / Adoption du règlement intérieur</w:t>
      </w:r>
      <w:r>
        <w:rPr>
          <w:rFonts w:ascii="Century Gothic" w:hAnsi="Century Gothic"/>
          <w:sz w:val="22"/>
          <w:szCs w:val="22"/>
        </w:rPr>
        <w:t xml:space="preserve"> des agents de la commune du Paradou</w:t>
      </w:r>
    </w:p>
    <w:p w:rsidR="00992A11" w:rsidRDefault="00992A11" w:rsidP="00E53E85">
      <w:pPr>
        <w:pStyle w:val="Paragraphedeliste"/>
        <w:ind w:left="1403" w:hanging="1545"/>
        <w:jc w:val="both"/>
        <w:rPr>
          <w:rFonts w:ascii="Century Gothic" w:hAnsi="Century Gothic"/>
          <w:sz w:val="22"/>
          <w:szCs w:val="22"/>
        </w:rPr>
      </w:pPr>
    </w:p>
    <w:p w:rsidR="00992A11" w:rsidRDefault="00992A11" w:rsidP="00E53E85">
      <w:pPr>
        <w:pStyle w:val="Paragraphedeliste"/>
        <w:ind w:left="1403" w:hanging="1545"/>
        <w:jc w:val="both"/>
        <w:rPr>
          <w:rFonts w:ascii="Century Gothic" w:hAnsi="Century Gothic"/>
          <w:sz w:val="22"/>
          <w:szCs w:val="22"/>
        </w:rPr>
      </w:pPr>
      <w:r>
        <w:rPr>
          <w:rFonts w:ascii="Century Gothic" w:hAnsi="Century Gothic"/>
          <w:sz w:val="22"/>
          <w:szCs w:val="22"/>
        </w:rPr>
        <w:tab/>
        <w:t>Monsieur PULH indique qu’il votera contre ce projet de délibération. Pour ce qui concerne les horaires d’ouverture de la mairie, il demande si les agents ont été informés.</w:t>
      </w:r>
    </w:p>
    <w:p w:rsidR="00992A11" w:rsidRDefault="00992A11" w:rsidP="00E53E85">
      <w:pPr>
        <w:pStyle w:val="Paragraphedeliste"/>
        <w:ind w:left="1403" w:hanging="1545"/>
        <w:jc w:val="both"/>
        <w:rPr>
          <w:rFonts w:ascii="Century Gothic" w:hAnsi="Century Gothic"/>
          <w:sz w:val="22"/>
          <w:szCs w:val="22"/>
        </w:rPr>
      </w:pPr>
    </w:p>
    <w:p w:rsidR="00992A11" w:rsidRDefault="00992A11" w:rsidP="00E53E85">
      <w:pPr>
        <w:pStyle w:val="Paragraphedeliste"/>
        <w:ind w:left="1403" w:hanging="1545"/>
        <w:jc w:val="both"/>
        <w:rPr>
          <w:rFonts w:ascii="Century Gothic" w:hAnsi="Century Gothic"/>
          <w:sz w:val="22"/>
          <w:szCs w:val="22"/>
        </w:rPr>
      </w:pPr>
      <w:r>
        <w:rPr>
          <w:rFonts w:ascii="Century Gothic" w:hAnsi="Century Gothic"/>
          <w:sz w:val="22"/>
          <w:szCs w:val="22"/>
        </w:rPr>
        <w:tab/>
        <w:t xml:space="preserve">Madame LICARI </w:t>
      </w:r>
      <w:r w:rsidR="000F0B40">
        <w:rPr>
          <w:rFonts w:ascii="Century Gothic" w:hAnsi="Century Gothic"/>
          <w:sz w:val="22"/>
          <w:szCs w:val="22"/>
        </w:rPr>
        <w:t>souligne que le règlement intérieur constitue un cadre de référence sur les horaires d’ouverture. Elle donne la parole à la directrice des services.</w:t>
      </w:r>
    </w:p>
    <w:p w:rsidR="000F0B40" w:rsidRDefault="000F0B40" w:rsidP="00E53E85">
      <w:pPr>
        <w:pStyle w:val="Paragraphedeliste"/>
        <w:ind w:left="1403" w:hanging="1545"/>
        <w:jc w:val="both"/>
        <w:rPr>
          <w:rFonts w:ascii="Century Gothic" w:hAnsi="Century Gothic"/>
          <w:sz w:val="22"/>
          <w:szCs w:val="22"/>
        </w:rPr>
      </w:pPr>
    </w:p>
    <w:p w:rsidR="000F0B40" w:rsidRDefault="000F0B40" w:rsidP="000F0B40">
      <w:pPr>
        <w:pStyle w:val="Paragraphedeliste"/>
        <w:ind w:left="1403"/>
        <w:jc w:val="both"/>
        <w:rPr>
          <w:rFonts w:ascii="Century Gothic" w:hAnsi="Century Gothic"/>
          <w:sz w:val="22"/>
          <w:szCs w:val="22"/>
        </w:rPr>
      </w:pPr>
      <w:r>
        <w:rPr>
          <w:rFonts w:ascii="Century Gothic" w:hAnsi="Century Gothic"/>
          <w:sz w:val="22"/>
          <w:szCs w:val="22"/>
        </w:rPr>
        <w:t>Madame L’EBRELLEC précise qu’il s’agit en effet d’un cadre. Elle ajoute que le règlement intérieur a été transmis à l’ensemble des agents municipaux et qu’une réflexion est actuellement en cours avec les agents concernés, pour ce qui concerne les nouveaux horaires d’ouverture au public et le temps de travail des agents.</w:t>
      </w:r>
    </w:p>
    <w:p w:rsidR="000F0B40" w:rsidRDefault="000F0B40" w:rsidP="000F0B40">
      <w:pPr>
        <w:pStyle w:val="Paragraphedeliste"/>
        <w:ind w:left="1403"/>
        <w:jc w:val="both"/>
        <w:rPr>
          <w:rFonts w:ascii="Century Gothic" w:hAnsi="Century Gothic"/>
          <w:sz w:val="22"/>
          <w:szCs w:val="22"/>
        </w:rPr>
      </w:pPr>
    </w:p>
    <w:p w:rsidR="00C10EF2" w:rsidRDefault="00C10EF2" w:rsidP="000F0B40">
      <w:pPr>
        <w:pStyle w:val="Paragraphedeliste"/>
        <w:ind w:left="1403"/>
        <w:jc w:val="both"/>
        <w:rPr>
          <w:rFonts w:ascii="Century Gothic" w:hAnsi="Century Gothic"/>
          <w:sz w:val="22"/>
          <w:szCs w:val="22"/>
        </w:rPr>
      </w:pPr>
      <w:r>
        <w:rPr>
          <w:rFonts w:ascii="Century Gothic" w:hAnsi="Century Gothic"/>
          <w:sz w:val="22"/>
          <w:szCs w:val="22"/>
        </w:rPr>
        <w:t>Monsieur PUHL fait remarquer qu’il votera ce règlement intérieur s’il est reporté à l’ordre du jour d’un prochain conseil et après que la réflexion ait abouti.</w:t>
      </w:r>
    </w:p>
    <w:p w:rsidR="00C10EF2" w:rsidRDefault="00C10EF2" w:rsidP="000F0B40">
      <w:pPr>
        <w:pStyle w:val="Paragraphedeliste"/>
        <w:ind w:left="1403"/>
        <w:jc w:val="both"/>
        <w:rPr>
          <w:rFonts w:ascii="Century Gothic" w:hAnsi="Century Gothic"/>
          <w:sz w:val="22"/>
          <w:szCs w:val="22"/>
        </w:rPr>
      </w:pPr>
    </w:p>
    <w:p w:rsidR="000F0B40" w:rsidRPr="00D512AA" w:rsidRDefault="00C10EF2" w:rsidP="008E3203">
      <w:pPr>
        <w:pStyle w:val="Paragraphedeliste"/>
        <w:ind w:left="1403"/>
        <w:jc w:val="both"/>
        <w:rPr>
          <w:rFonts w:ascii="Century Gothic" w:hAnsi="Century Gothic"/>
          <w:sz w:val="22"/>
          <w:szCs w:val="22"/>
        </w:rPr>
      </w:pPr>
      <w:r>
        <w:rPr>
          <w:rFonts w:ascii="Century Gothic" w:hAnsi="Century Gothic"/>
          <w:sz w:val="22"/>
          <w:szCs w:val="22"/>
        </w:rPr>
        <w:t>Madame LICARI maintient le projet de délibération à l’ordre du jour et la met aux voix.</w:t>
      </w:r>
    </w:p>
    <w:p w:rsidR="00E53E85" w:rsidRDefault="00E53E85" w:rsidP="00E53E85">
      <w:pPr>
        <w:pStyle w:val="Paragraphedeliste"/>
        <w:ind w:left="-142"/>
        <w:jc w:val="both"/>
        <w:rPr>
          <w:rFonts w:ascii="Century Gothic" w:hAnsi="Century Gothic"/>
          <w:sz w:val="22"/>
          <w:szCs w:val="22"/>
        </w:rPr>
      </w:pP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t xml:space="preserve">       Adopté à la </w:t>
      </w:r>
      <w:r w:rsidRPr="00475253">
        <w:rPr>
          <w:rFonts w:ascii="Century Gothic" w:hAnsi="Century Gothic"/>
          <w:b/>
          <w:sz w:val="22"/>
          <w:szCs w:val="22"/>
        </w:rPr>
        <w:t>majorité</w:t>
      </w:r>
    </w:p>
    <w:p w:rsidR="00E53E85" w:rsidRDefault="00E53E85" w:rsidP="00E53E85">
      <w:pPr>
        <w:pStyle w:val="Paragraphedeliste"/>
        <w:ind w:left="-142"/>
        <w:jc w:val="both"/>
        <w:rPr>
          <w:rFonts w:ascii="Century Gothic" w:hAnsi="Century Gothic"/>
          <w:sz w:val="22"/>
          <w:szCs w:val="22"/>
        </w:rPr>
      </w:pP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t xml:space="preserve">      Pour : 15 </w:t>
      </w:r>
    </w:p>
    <w:p w:rsidR="00E53E85" w:rsidRPr="008E3203" w:rsidRDefault="00E53E85" w:rsidP="008E3203">
      <w:pPr>
        <w:pStyle w:val="Paragraphedeliste"/>
        <w:ind w:left="-142"/>
        <w:jc w:val="both"/>
        <w:rPr>
          <w:rFonts w:ascii="Century Gothic" w:hAnsi="Century Gothic"/>
          <w:sz w:val="22"/>
          <w:szCs w:val="22"/>
        </w:rPr>
      </w:pP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t xml:space="preserve">   Contre : 1 </w:t>
      </w:r>
    </w:p>
    <w:p w:rsidR="00E53E85" w:rsidRDefault="00E53E85" w:rsidP="00E53E85">
      <w:pPr>
        <w:pStyle w:val="Paragraphedeliste"/>
        <w:ind w:left="-142"/>
        <w:jc w:val="both"/>
        <w:rPr>
          <w:rFonts w:ascii="Century Gothic" w:hAnsi="Century Gothic"/>
          <w:sz w:val="22"/>
          <w:szCs w:val="22"/>
        </w:rPr>
      </w:pPr>
    </w:p>
    <w:p w:rsidR="008E3203" w:rsidRDefault="008E3203" w:rsidP="00E53E85">
      <w:pPr>
        <w:pStyle w:val="Paragraphedeliste"/>
        <w:ind w:left="-142"/>
        <w:jc w:val="both"/>
        <w:rPr>
          <w:rFonts w:ascii="Century Gothic" w:hAnsi="Century Gothic"/>
          <w:sz w:val="22"/>
          <w:szCs w:val="22"/>
        </w:rPr>
      </w:pPr>
    </w:p>
    <w:p w:rsidR="00E53E85" w:rsidRPr="00B81E4F" w:rsidRDefault="00E53E85" w:rsidP="00E53E85">
      <w:pPr>
        <w:pStyle w:val="Paragraphedeliste"/>
        <w:ind w:left="-142"/>
        <w:jc w:val="both"/>
        <w:rPr>
          <w:rFonts w:ascii="Century Gothic" w:hAnsi="Century Gothic"/>
          <w:b/>
          <w:sz w:val="22"/>
          <w:szCs w:val="22"/>
          <w:u w:val="single"/>
        </w:rPr>
      </w:pPr>
      <w:r w:rsidRPr="00B81E4F">
        <w:rPr>
          <w:rFonts w:ascii="Century Gothic" w:hAnsi="Century Gothic"/>
          <w:b/>
          <w:sz w:val="22"/>
          <w:szCs w:val="22"/>
          <w:u w:val="single"/>
        </w:rPr>
        <w:t>Questions diverses</w:t>
      </w:r>
    </w:p>
    <w:p w:rsidR="00E53E85" w:rsidRDefault="00E53E85" w:rsidP="00E53E85">
      <w:pPr>
        <w:pStyle w:val="Paragraphedeliste"/>
        <w:ind w:left="-142"/>
        <w:jc w:val="both"/>
        <w:rPr>
          <w:rFonts w:ascii="Century Gothic" w:hAnsi="Century Gothic"/>
          <w:sz w:val="22"/>
          <w:szCs w:val="22"/>
        </w:rPr>
      </w:pPr>
    </w:p>
    <w:p w:rsidR="00E53E85" w:rsidRDefault="00D512AA" w:rsidP="00E53E85">
      <w:pPr>
        <w:pStyle w:val="Paragraphedeliste"/>
        <w:ind w:left="-142"/>
        <w:jc w:val="both"/>
        <w:rPr>
          <w:rFonts w:ascii="Century Gothic" w:hAnsi="Century Gothic"/>
          <w:sz w:val="22"/>
          <w:szCs w:val="22"/>
        </w:rPr>
      </w:pPr>
      <w:r>
        <w:rPr>
          <w:rFonts w:ascii="Century Gothic" w:hAnsi="Century Gothic"/>
          <w:sz w:val="22"/>
          <w:szCs w:val="22"/>
        </w:rPr>
        <w:t>Madame LICARI r</w:t>
      </w:r>
      <w:r w:rsidR="00E53E85">
        <w:rPr>
          <w:rFonts w:ascii="Century Gothic" w:hAnsi="Century Gothic"/>
          <w:sz w:val="22"/>
          <w:szCs w:val="22"/>
        </w:rPr>
        <w:t>appel</w:t>
      </w:r>
      <w:r>
        <w:rPr>
          <w:rFonts w:ascii="Century Gothic" w:hAnsi="Century Gothic"/>
          <w:sz w:val="22"/>
          <w:szCs w:val="22"/>
        </w:rPr>
        <w:t>le</w:t>
      </w:r>
      <w:r w:rsidR="00E53E85">
        <w:rPr>
          <w:rFonts w:ascii="Century Gothic" w:hAnsi="Century Gothic"/>
          <w:sz w:val="22"/>
          <w:szCs w:val="22"/>
        </w:rPr>
        <w:t xml:space="preserve"> la signature du Contrat Départemental de Développement et d’Aménagement (CDDA) avec le Conseil Général des Bouches-du-Rhône ce samedi 28 février 2015, 10 h 30, à la salle polyvalente.</w:t>
      </w:r>
    </w:p>
    <w:p w:rsidR="00E53E85" w:rsidRDefault="00E53E85" w:rsidP="00E53E85">
      <w:pPr>
        <w:pStyle w:val="Paragraphedeliste"/>
        <w:ind w:left="-142"/>
        <w:jc w:val="both"/>
        <w:rPr>
          <w:rFonts w:ascii="Century Gothic" w:hAnsi="Century Gothic"/>
          <w:sz w:val="22"/>
          <w:szCs w:val="22"/>
        </w:rPr>
      </w:pPr>
    </w:p>
    <w:p w:rsidR="00E53E85" w:rsidRDefault="00D512AA" w:rsidP="00E53E85">
      <w:pPr>
        <w:pStyle w:val="Paragraphedeliste"/>
        <w:ind w:left="-142"/>
        <w:jc w:val="both"/>
        <w:rPr>
          <w:rFonts w:ascii="Century Gothic" w:hAnsi="Century Gothic"/>
          <w:sz w:val="22"/>
          <w:szCs w:val="22"/>
        </w:rPr>
      </w:pPr>
      <w:r>
        <w:rPr>
          <w:rFonts w:ascii="Century Gothic" w:hAnsi="Century Gothic"/>
          <w:sz w:val="22"/>
          <w:szCs w:val="22"/>
        </w:rPr>
        <w:t>Elle informe également les membres du c</w:t>
      </w:r>
      <w:r w:rsidR="00E53E85">
        <w:rPr>
          <w:rFonts w:ascii="Century Gothic" w:hAnsi="Century Gothic"/>
          <w:sz w:val="22"/>
          <w:szCs w:val="22"/>
        </w:rPr>
        <w:t xml:space="preserve">onseil </w:t>
      </w:r>
      <w:r>
        <w:rPr>
          <w:rFonts w:ascii="Century Gothic" w:hAnsi="Century Gothic"/>
          <w:sz w:val="22"/>
          <w:szCs w:val="22"/>
        </w:rPr>
        <w:t>que la séance initialement prévue le</w:t>
      </w:r>
      <w:r w:rsidR="00E53E85">
        <w:rPr>
          <w:rFonts w:ascii="Century Gothic" w:hAnsi="Century Gothic"/>
          <w:sz w:val="22"/>
          <w:szCs w:val="22"/>
        </w:rPr>
        <w:t xml:space="preserve"> 18 mars </w:t>
      </w:r>
      <w:r>
        <w:rPr>
          <w:rFonts w:ascii="Century Gothic" w:hAnsi="Century Gothic"/>
          <w:sz w:val="22"/>
          <w:szCs w:val="22"/>
        </w:rPr>
        <w:t xml:space="preserve">est </w:t>
      </w:r>
      <w:r w:rsidR="00E53E85">
        <w:rPr>
          <w:rFonts w:ascii="Century Gothic" w:hAnsi="Century Gothic"/>
          <w:sz w:val="22"/>
          <w:szCs w:val="22"/>
        </w:rPr>
        <w:t>reporté</w:t>
      </w:r>
      <w:r>
        <w:rPr>
          <w:rFonts w:ascii="Century Gothic" w:hAnsi="Century Gothic"/>
          <w:sz w:val="22"/>
          <w:szCs w:val="22"/>
        </w:rPr>
        <w:t>e</w:t>
      </w:r>
      <w:r w:rsidR="00E53E85">
        <w:rPr>
          <w:rFonts w:ascii="Century Gothic" w:hAnsi="Century Gothic"/>
          <w:sz w:val="22"/>
          <w:szCs w:val="22"/>
        </w:rPr>
        <w:t xml:space="preserve"> au mercredi 25 mars</w:t>
      </w:r>
    </w:p>
    <w:p w:rsidR="008E3203" w:rsidRDefault="008E3203" w:rsidP="00E53E85">
      <w:pPr>
        <w:pStyle w:val="Paragraphedeliste"/>
        <w:ind w:left="-142"/>
        <w:jc w:val="both"/>
        <w:rPr>
          <w:rFonts w:ascii="Century Gothic" w:hAnsi="Century Gothic"/>
          <w:sz w:val="22"/>
          <w:szCs w:val="22"/>
        </w:rPr>
      </w:pPr>
    </w:p>
    <w:p w:rsidR="00F90B01" w:rsidRDefault="00F90B01" w:rsidP="00F90B01">
      <w:pPr>
        <w:rPr>
          <w:rFonts w:ascii="Century Gothic" w:hAnsi="Century Gothic"/>
          <w:sz w:val="22"/>
          <w:szCs w:val="22"/>
        </w:rPr>
      </w:pPr>
    </w:p>
    <w:p w:rsidR="008E3203" w:rsidRPr="009D5C75" w:rsidRDefault="008E3203" w:rsidP="00F90B01">
      <w:pPr>
        <w:rPr>
          <w:rFonts w:ascii="Century Gothic" w:hAnsi="Century Gothic"/>
          <w:sz w:val="22"/>
          <w:szCs w:val="22"/>
        </w:rPr>
      </w:pPr>
      <w:bookmarkStart w:id="0" w:name="_GoBack"/>
      <w:bookmarkEnd w:id="0"/>
    </w:p>
    <w:p w:rsidR="006B6047" w:rsidRPr="009D5C75" w:rsidRDefault="00F90B01" w:rsidP="00F90B01">
      <w:pPr>
        <w:ind w:left="708" w:firstLine="708"/>
        <w:rPr>
          <w:rFonts w:ascii="Century Gothic" w:eastAsia="Calibri" w:hAnsi="Century Gothic"/>
          <w:sz w:val="22"/>
          <w:szCs w:val="22"/>
          <w:lang w:eastAsia="en-US"/>
        </w:rPr>
      </w:pPr>
      <w:r w:rsidRPr="009D5C75">
        <w:rPr>
          <w:rFonts w:ascii="Century Gothic" w:eastAsia="Calibri" w:hAnsi="Century Gothic"/>
          <w:sz w:val="22"/>
          <w:szCs w:val="22"/>
          <w:lang w:eastAsia="en-US"/>
        </w:rPr>
        <w:t xml:space="preserve">     </w:t>
      </w:r>
      <w:r w:rsidR="00B31343">
        <w:rPr>
          <w:rFonts w:ascii="Century Gothic" w:eastAsia="Calibri" w:hAnsi="Century Gothic"/>
          <w:sz w:val="22"/>
          <w:szCs w:val="22"/>
          <w:lang w:eastAsia="en-US"/>
        </w:rPr>
        <w:t>L’ordre du j</w:t>
      </w:r>
      <w:r w:rsidR="006B6047" w:rsidRPr="009D5C75">
        <w:rPr>
          <w:rFonts w:ascii="Century Gothic" w:eastAsia="Calibri" w:hAnsi="Century Gothic"/>
          <w:sz w:val="22"/>
          <w:szCs w:val="22"/>
          <w:lang w:eastAsia="en-US"/>
        </w:rPr>
        <w:t xml:space="preserve">our </w:t>
      </w:r>
      <w:r w:rsidR="00B31343">
        <w:rPr>
          <w:rFonts w:ascii="Century Gothic" w:eastAsia="Calibri" w:hAnsi="Century Gothic"/>
          <w:sz w:val="22"/>
          <w:szCs w:val="22"/>
          <w:lang w:eastAsia="en-US"/>
        </w:rPr>
        <w:t>étant épui</w:t>
      </w:r>
      <w:r w:rsidR="006A7C45">
        <w:rPr>
          <w:rFonts w:ascii="Century Gothic" w:eastAsia="Calibri" w:hAnsi="Century Gothic"/>
          <w:sz w:val="22"/>
          <w:szCs w:val="22"/>
          <w:lang w:eastAsia="en-US"/>
        </w:rPr>
        <w:t>sé, la séance est levée à 19 H 4</w:t>
      </w:r>
      <w:r w:rsidR="00B31343">
        <w:rPr>
          <w:rFonts w:ascii="Century Gothic" w:eastAsia="Calibri" w:hAnsi="Century Gothic"/>
          <w:sz w:val="22"/>
          <w:szCs w:val="22"/>
          <w:lang w:eastAsia="en-US"/>
        </w:rPr>
        <w:t>0</w:t>
      </w:r>
      <w:r w:rsidR="006B6047" w:rsidRPr="009D5C75">
        <w:rPr>
          <w:rFonts w:ascii="Century Gothic" w:eastAsia="Calibri" w:hAnsi="Century Gothic"/>
          <w:sz w:val="22"/>
          <w:szCs w:val="22"/>
          <w:lang w:eastAsia="en-US"/>
        </w:rPr>
        <w:t>.</w:t>
      </w:r>
    </w:p>
    <w:p w:rsidR="006B6047" w:rsidRDefault="006B6047" w:rsidP="006B6047">
      <w:pPr>
        <w:tabs>
          <w:tab w:val="center" w:pos="5244"/>
        </w:tabs>
        <w:ind w:left="708"/>
        <w:jc w:val="both"/>
        <w:rPr>
          <w:rFonts w:ascii="Century Gothic" w:eastAsia="Calibri" w:hAnsi="Century Gothic"/>
          <w:sz w:val="22"/>
          <w:szCs w:val="22"/>
          <w:lang w:eastAsia="en-US"/>
        </w:rPr>
      </w:pPr>
      <w:r w:rsidRPr="009D5C75">
        <w:rPr>
          <w:rFonts w:ascii="Century Gothic" w:eastAsia="Calibri" w:hAnsi="Century Gothic"/>
          <w:sz w:val="22"/>
          <w:szCs w:val="22"/>
          <w:lang w:eastAsia="en-US"/>
        </w:rPr>
        <w:t xml:space="preserve">                                      </w:t>
      </w:r>
      <w:r w:rsidRPr="009D5C75">
        <w:rPr>
          <w:rFonts w:ascii="Century Gothic" w:eastAsia="Calibri" w:hAnsi="Century Gothic"/>
          <w:sz w:val="22"/>
          <w:szCs w:val="22"/>
          <w:lang w:eastAsia="en-US"/>
        </w:rPr>
        <w:tab/>
      </w:r>
    </w:p>
    <w:p w:rsidR="008E3203" w:rsidRDefault="008E3203" w:rsidP="006B6047">
      <w:pPr>
        <w:tabs>
          <w:tab w:val="center" w:pos="5244"/>
        </w:tabs>
        <w:ind w:left="708"/>
        <w:jc w:val="both"/>
        <w:rPr>
          <w:rFonts w:ascii="Century Gothic" w:eastAsia="Calibri" w:hAnsi="Century Gothic"/>
          <w:sz w:val="22"/>
          <w:szCs w:val="22"/>
          <w:lang w:eastAsia="en-US"/>
        </w:rPr>
      </w:pPr>
    </w:p>
    <w:p w:rsidR="008E3203" w:rsidRDefault="008E3203" w:rsidP="006B6047">
      <w:pPr>
        <w:tabs>
          <w:tab w:val="center" w:pos="5244"/>
        </w:tabs>
        <w:ind w:left="708"/>
        <w:jc w:val="both"/>
        <w:rPr>
          <w:rFonts w:ascii="Century Gothic" w:eastAsia="Calibri" w:hAnsi="Century Gothic"/>
          <w:sz w:val="22"/>
          <w:szCs w:val="22"/>
          <w:lang w:eastAsia="en-US"/>
        </w:rPr>
      </w:pPr>
    </w:p>
    <w:p w:rsidR="008E3203" w:rsidRPr="009D5C75" w:rsidRDefault="008E3203" w:rsidP="006B6047">
      <w:pPr>
        <w:tabs>
          <w:tab w:val="center" w:pos="5244"/>
        </w:tabs>
        <w:ind w:left="708"/>
        <w:jc w:val="both"/>
        <w:rPr>
          <w:rFonts w:ascii="Century Gothic" w:eastAsia="Calibri" w:hAnsi="Century Gothic"/>
          <w:sz w:val="22"/>
          <w:szCs w:val="22"/>
          <w:lang w:eastAsia="en-US"/>
        </w:rPr>
      </w:pPr>
    </w:p>
    <w:p w:rsidR="006B6047" w:rsidRPr="009D5C75" w:rsidRDefault="006B6047" w:rsidP="006B6047">
      <w:pPr>
        <w:jc w:val="both"/>
        <w:rPr>
          <w:rFonts w:ascii="Century Gothic" w:eastAsia="Calibri" w:hAnsi="Century Gothic"/>
          <w:sz w:val="22"/>
          <w:szCs w:val="22"/>
          <w:lang w:eastAsia="en-US"/>
        </w:rPr>
      </w:pPr>
    </w:p>
    <w:p w:rsidR="006B6047" w:rsidRPr="009D5C75" w:rsidRDefault="00B31343" w:rsidP="006B6047">
      <w:pPr>
        <w:pStyle w:val="Sansinterligne"/>
        <w:jc w:val="right"/>
        <w:rPr>
          <w:rFonts w:ascii="Century Gothic" w:eastAsia="Calibri" w:hAnsi="Century Gothic"/>
          <w:sz w:val="22"/>
          <w:szCs w:val="22"/>
        </w:rPr>
      </w:pPr>
      <w:r>
        <w:rPr>
          <w:rFonts w:ascii="Century Gothic" w:eastAsia="Calibri" w:hAnsi="Century Gothic"/>
          <w:sz w:val="22"/>
          <w:szCs w:val="22"/>
        </w:rPr>
        <w:t>Le</w:t>
      </w:r>
      <w:r w:rsidR="006B6047" w:rsidRPr="009D5C75">
        <w:rPr>
          <w:rFonts w:ascii="Century Gothic" w:eastAsia="Calibri" w:hAnsi="Century Gothic"/>
          <w:sz w:val="22"/>
          <w:szCs w:val="22"/>
        </w:rPr>
        <w:t xml:space="preserve"> secrétaire de séance </w:t>
      </w:r>
    </w:p>
    <w:p w:rsidR="001915D9" w:rsidRPr="009D5C75" w:rsidRDefault="006B6047" w:rsidP="00F90B01">
      <w:pPr>
        <w:pStyle w:val="Sansinterligne"/>
        <w:jc w:val="right"/>
        <w:rPr>
          <w:rFonts w:ascii="Century Gothic" w:hAnsi="Century Gothic"/>
          <w:sz w:val="22"/>
          <w:szCs w:val="22"/>
        </w:rPr>
      </w:pPr>
      <w:r w:rsidRPr="009D5C75">
        <w:rPr>
          <w:rFonts w:ascii="Century Gothic" w:eastAsia="Calibri" w:hAnsi="Century Gothic"/>
          <w:sz w:val="22"/>
          <w:szCs w:val="22"/>
        </w:rPr>
        <w:t xml:space="preserve">  </w:t>
      </w:r>
      <w:r w:rsidR="006A7C45">
        <w:rPr>
          <w:rFonts w:ascii="Century Gothic" w:eastAsia="Calibri" w:hAnsi="Century Gothic"/>
          <w:sz w:val="22"/>
          <w:szCs w:val="22"/>
        </w:rPr>
        <w:t>Aurélie DUMAS</w:t>
      </w:r>
    </w:p>
    <w:sectPr w:rsidR="001915D9" w:rsidRPr="009D5C75" w:rsidSect="008E3203">
      <w:pgSz w:w="11906" w:h="16838"/>
      <w:pgMar w:top="851" w:right="1418"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449E3"/>
    <w:multiLevelType w:val="hybridMultilevel"/>
    <w:tmpl w:val="1DC0BF8E"/>
    <w:lvl w:ilvl="0" w:tplc="7BA27086">
      <w:start w:val="14"/>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6B6047"/>
    <w:rsid w:val="000F0B40"/>
    <w:rsid w:val="001915D9"/>
    <w:rsid w:val="001C696A"/>
    <w:rsid w:val="00213B12"/>
    <w:rsid w:val="0026713A"/>
    <w:rsid w:val="00297519"/>
    <w:rsid w:val="003279A8"/>
    <w:rsid w:val="00336FA2"/>
    <w:rsid w:val="003374B4"/>
    <w:rsid w:val="00373D21"/>
    <w:rsid w:val="003C255A"/>
    <w:rsid w:val="003F4057"/>
    <w:rsid w:val="004B0E42"/>
    <w:rsid w:val="004F21AE"/>
    <w:rsid w:val="004F4BEF"/>
    <w:rsid w:val="005A0F5E"/>
    <w:rsid w:val="005F7D4C"/>
    <w:rsid w:val="00603342"/>
    <w:rsid w:val="006A7C45"/>
    <w:rsid w:val="006B6047"/>
    <w:rsid w:val="00864A7A"/>
    <w:rsid w:val="008D09DB"/>
    <w:rsid w:val="008E3203"/>
    <w:rsid w:val="00935264"/>
    <w:rsid w:val="00943B7E"/>
    <w:rsid w:val="00992A11"/>
    <w:rsid w:val="009D5C75"/>
    <w:rsid w:val="00AC5A5D"/>
    <w:rsid w:val="00AD02B6"/>
    <w:rsid w:val="00AD0ED4"/>
    <w:rsid w:val="00AF375F"/>
    <w:rsid w:val="00B31343"/>
    <w:rsid w:val="00C10EF2"/>
    <w:rsid w:val="00C1682B"/>
    <w:rsid w:val="00C73436"/>
    <w:rsid w:val="00D34043"/>
    <w:rsid w:val="00D3517F"/>
    <w:rsid w:val="00D43DC1"/>
    <w:rsid w:val="00D512AA"/>
    <w:rsid w:val="00D7597A"/>
    <w:rsid w:val="00E535F8"/>
    <w:rsid w:val="00E53E85"/>
    <w:rsid w:val="00EF117F"/>
    <w:rsid w:val="00F13F8B"/>
    <w:rsid w:val="00F2337E"/>
    <w:rsid w:val="00F401F2"/>
    <w:rsid w:val="00F90B01"/>
    <w:rsid w:val="00FB380C"/>
    <w:rsid w:val="00FB3B4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047"/>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6B6047"/>
    <w:pPr>
      <w:spacing w:after="0" w:line="240" w:lineRule="auto"/>
    </w:pPr>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6B60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047"/>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6B6047"/>
    <w:pPr>
      <w:spacing w:after="0" w:line="240" w:lineRule="auto"/>
    </w:pPr>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6B6047"/>
    <w:pPr>
      <w:ind w:left="720"/>
      <w:contextualSpacing/>
    </w:pPr>
  </w:style>
</w:styles>
</file>

<file path=word/webSettings.xml><?xml version="1.0" encoding="utf-8"?>
<w:webSettings xmlns:r="http://schemas.openxmlformats.org/officeDocument/2006/relationships" xmlns:w="http://schemas.openxmlformats.org/wordprocessingml/2006/main">
  <w:divs>
    <w:div w:id="78847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812</Words>
  <Characters>4468</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francoise.danichert</dc:creator>
  <cp:lastModifiedBy>BEATRICE BLANCARD</cp:lastModifiedBy>
  <cp:revision>2</cp:revision>
  <dcterms:created xsi:type="dcterms:W3CDTF">2015-05-06T07:19:00Z</dcterms:created>
  <dcterms:modified xsi:type="dcterms:W3CDTF">2015-05-06T07:19:00Z</dcterms:modified>
</cp:coreProperties>
</file>